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B" w:rsidRPr="00D86FE5" w:rsidRDefault="00796ED3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43F5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15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II/</w:t>
      </w:r>
      <w:r w:rsidR="001F4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1F43F5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963D9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E963D9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156D70">
        <w:rPr>
          <w:rFonts w:ascii="Times New Roman" w:eastAsia="Times New Roman" w:hAnsi="Times New Roman" w:cs="Times New Roman"/>
          <w:lang w:eastAsia="ar-SA"/>
        </w:rPr>
        <w:t>13</w:t>
      </w:r>
      <w:r w:rsidRPr="00D86FE5">
        <w:rPr>
          <w:rFonts w:ascii="Times New Roman" w:eastAsia="Times New Roman" w:hAnsi="Times New Roman" w:cs="Times New Roman"/>
          <w:lang w:eastAsia="ar-SA"/>
        </w:rPr>
        <w:t>.</w:t>
      </w:r>
      <w:r w:rsidR="00156D70">
        <w:rPr>
          <w:rFonts w:ascii="Times New Roman" w:eastAsia="Times New Roman" w:hAnsi="Times New Roman" w:cs="Times New Roman"/>
          <w:lang w:eastAsia="ar-SA"/>
        </w:rPr>
        <w:t>06.</w:t>
      </w:r>
      <w:r w:rsidRPr="00D86FE5">
        <w:rPr>
          <w:rFonts w:ascii="Times New Roman" w:eastAsia="Times New Roman" w:hAnsi="Times New Roman" w:cs="Times New Roman"/>
          <w:lang w:eastAsia="ar-SA"/>
        </w:rPr>
        <w:t>2019 r.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1F43F5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="0081548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</w:t>
      </w:r>
      <w:r w:rsidR="001F43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urządzeń multimedialnych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celu realizacji projektu </w:t>
      </w:r>
    </w:p>
    <w:p w:rsidR="00477CFB" w:rsidRPr="00D86FE5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„Uczymy się dla życia”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D86FE5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D86FE5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C73937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 w:rsidR="00E963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urządzeń </w:t>
      </w:r>
      <w:r w:rsidR="001F43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multimedialn</w:t>
      </w:r>
      <w:r w:rsidR="00AC7B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ych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="00477CFB"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. Szczegółowy zakres przedmiotu zamówienia opisuje załącznik nr </w:t>
      </w:r>
      <w:r w:rsidR="001631E3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2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Termin wykonania</w:t>
      </w:r>
      <w:r w:rsidR="00775DF1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całości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przedmiotu zamówienia 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do </w:t>
      </w:r>
      <w:r w:rsidR="00156D70">
        <w:rPr>
          <w:rFonts w:ascii="Times New Roman" w:eastAsia="Times New Roman" w:hAnsi="Times New Roman" w:cs="Times New Roman"/>
          <w:szCs w:val="20"/>
          <w:lang w:eastAsia="ar-SA"/>
        </w:rPr>
        <w:t>15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.0</w:t>
      </w:r>
      <w:r w:rsidR="00156D70">
        <w:rPr>
          <w:rFonts w:ascii="Times New Roman" w:eastAsia="Times New Roman" w:hAnsi="Times New Roman" w:cs="Times New Roman"/>
          <w:szCs w:val="20"/>
          <w:lang w:eastAsia="ar-SA"/>
        </w:rPr>
        <w:t>7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.2019 r.</w:t>
      </w:r>
      <w:r w:rsidR="001631E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2 do zapytania ofertowego. </w:t>
      </w: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156D70">
        <w:rPr>
          <w:rFonts w:ascii="Times New Roman" w:eastAsia="Times New Roman" w:hAnsi="Times New Roman" w:cs="Times New Roman"/>
          <w:b/>
          <w:szCs w:val="20"/>
          <w:lang w:eastAsia="ar-SA"/>
        </w:rPr>
        <w:t>27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.0</w:t>
      </w:r>
      <w:r w:rsidR="00156D70">
        <w:rPr>
          <w:rFonts w:ascii="Times New Roman" w:eastAsia="Times New Roman" w:hAnsi="Times New Roman" w:cs="Times New Roman"/>
          <w:b/>
          <w:szCs w:val="20"/>
          <w:lang w:eastAsia="ar-SA"/>
        </w:rPr>
        <w:t>6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.2019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leGrid"/>
        <w:tblW w:w="10039" w:type="dxa"/>
        <w:tblInd w:w="-113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D86FE5" w:rsidRPr="00D86FE5" w:rsidTr="00D86FE5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4159C0" w:rsidRPr="00D86FE5" w:rsidRDefault="004159C0" w:rsidP="004159C0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4159C0" w:rsidRPr="00D86FE5" w:rsidRDefault="004159C0" w:rsidP="004159C0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D86FE5" w:rsidRPr="00D86FE5" w:rsidTr="00D86FE5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D86FE5" w:rsidRPr="00D86FE5" w:rsidTr="00D86FE5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D86FE5" w:rsidRPr="00D86FE5" w:rsidTr="00D86FE5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Oferujemy cenę za wykonanie zamówienia zgodnie z wyżej wymienionymi wymogami za: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B9B63" wp14:editId="4034F716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AA4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EF4B" wp14:editId="24A3E418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7295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159C0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="004159C0" w:rsidRPr="00D86FE5">
        <w:rPr>
          <w:rFonts w:ascii="Times New Roman" w:eastAsia="Times New Roman" w:hAnsi="Times New Roman" w:cs="Times New Roman"/>
          <w:lang w:eastAsia="pl-PL"/>
        </w:rPr>
        <w:t>(w tym koszty transportu do zamawiającego</w:t>
      </w:r>
      <w:r w:rsidR="00E963D9">
        <w:rPr>
          <w:rFonts w:ascii="Times New Roman" w:eastAsia="Times New Roman" w:hAnsi="Times New Roman" w:cs="Times New Roman"/>
          <w:lang w:eastAsia="pl-PL"/>
        </w:rPr>
        <w:t xml:space="preserve">, montaż urządzeń i w dniu instalacji szkolenie z obsługi sprzętu </w:t>
      </w:r>
      <w:r w:rsidR="004159C0" w:rsidRPr="00D86FE5">
        <w:rPr>
          <w:rFonts w:ascii="Times New Roman" w:eastAsia="Times New Roman" w:hAnsi="Times New Roman" w:cs="Times New Roman"/>
          <w:lang w:eastAsia="pl-PL"/>
        </w:rPr>
        <w:t>).</w:t>
      </w:r>
    </w:p>
    <w:p w:rsidR="00477CFB" w:rsidRPr="00D86FE5" w:rsidRDefault="00477CFB" w:rsidP="004159C0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D86FE5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D86FE5">
        <w:rPr>
          <w:rFonts w:ascii="Times New Roman" w:eastAsia="Times New Roman" w:hAnsi="Times New Roman" w:cs="Times New Roman"/>
          <w:lang w:eastAsia="ar-SA"/>
        </w:rPr>
        <w:t xml:space="preserve">) się w przypadku wybrania naszej oferty do realizacji przedmiotu zamówienia 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C73937" w:rsidRPr="00D86FE5">
        <w:rPr>
          <w:rFonts w:ascii="Times New Roman" w:eastAsia="Times New Roman" w:hAnsi="Times New Roman" w:cs="Times New Roman"/>
          <w:lang w:eastAsia="ar-SA"/>
        </w:rPr>
        <w:t>…………………………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4. 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iż w przypadku wyboru mojej (naszej) oferty zobowiązuję(my) się spełnić wszystkie wymienione w Opisie przedmiotu Zamówienia żądania i wymagania Zamawiającego.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C7B26" w:rsidRDefault="00AC7B26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C7B26" w:rsidRPr="00D86FE5" w:rsidRDefault="00AC7B26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>Załącznik nr 2 do Zapytania Ofertowego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815483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 w:rsidR="007408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urządzeń </w:t>
      </w:r>
      <w:r w:rsidR="00A945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multimedialnych </w:t>
      </w:r>
      <w:r w:rsidR="00477CFB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celu realizacji projektu </w:t>
      </w:r>
    </w:p>
    <w:p w:rsidR="00477CFB" w:rsidRPr="00D86FE5" w:rsidRDefault="00477CFB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 Uczymy się dla życia”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842" w:rsidRDefault="001F43F5" w:rsidP="00677842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38652100-1  Projektory</w:t>
      </w:r>
    </w:p>
    <w:p w:rsidR="001F43F5" w:rsidRPr="00677842" w:rsidRDefault="001F43F5" w:rsidP="00677842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32322000-6  Urządzenia multimedialne</w:t>
      </w:r>
    </w:p>
    <w:p w:rsidR="00740850" w:rsidRPr="00740850" w:rsidRDefault="00740850" w:rsidP="00740850">
      <w:pPr>
        <w:spacing w:after="200" w:line="276" w:lineRule="auto"/>
        <w:rPr>
          <w:rFonts w:eastAsiaTheme="minorEastAsia"/>
          <w:lang w:eastAsia="pl-PL"/>
        </w:rPr>
      </w:pPr>
    </w:p>
    <w:p w:rsidR="00740850" w:rsidRDefault="00740850" w:rsidP="00740850">
      <w:pPr>
        <w:spacing w:after="200" w:line="276" w:lineRule="auto"/>
        <w:rPr>
          <w:rFonts w:eastAsiaTheme="minorEastAsia"/>
          <w:lang w:eastAsia="pl-PL"/>
        </w:rPr>
      </w:pPr>
    </w:p>
    <w:p w:rsidR="001F43F5" w:rsidRPr="00740850" w:rsidRDefault="001F43F5" w:rsidP="00740850">
      <w:pPr>
        <w:spacing w:after="200" w:line="276" w:lineRule="auto"/>
        <w:rPr>
          <w:rFonts w:eastAsiaTheme="minorEastAsia"/>
          <w:lang w:eastAsia="pl-PL"/>
        </w:rPr>
      </w:pPr>
    </w:p>
    <w:p w:rsidR="00740850" w:rsidRDefault="00740850" w:rsidP="00740850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35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270"/>
        <w:gridCol w:w="1216"/>
        <w:gridCol w:w="820"/>
        <w:gridCol w:w="4741"/>
      </w:tblGrid>
      <w:tr w:rsidR="00156D70" w:rsidRPr="00156D70" w:rsidTr="007F0427">
        <w:tc>
          <w:tcPr>
            <w:tcW w:w="760" w:type="dxa"/>
            <w:vAlign w:val="center"/>
          </w:tcPr>
          <w:p w:rsidR="00156D70" w:rsidRPr="00156D70" w:rsidRDefault="00156D70" w:rsidP="00156D70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pl-PL"/>
              </w:rPr>
            </w:pPr>
            <w:proofErr w:type="spellStart"/>
            <w:r w:rsidRPr="00156D70">
              <w:rPr>
                <w:rFonts w:ascii="Calibri" w:eastAsia="Times New Roman" w:hAnsi="Calibri" w:cs="Times New Roman"/>
                <w:b/>
                <w:sz w:val="24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2344" w:type="dxa"/>
            <w:vAlign w:val="center"/>
          </w:tcPr>
          <w:p w:rsidR="00156D70" w:rsidRPr="00156D70" w:rsidRDefault="00156D70" w:rsidP="00156D70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/>
                <w:sz w:val="24"/>
                <w:lang w:eastAsia="pl-PL"/>
              </w:rPr>
              <w:t>Nazwa urządzenia</w:t>
            </w:r>
          </w:p>
        </w:tc>
        <w:tc>
          <w:tcPr>
            <w:tcW w:w="869" w:type="dxa"/>
            <w:vAlign w:val="center"/>
          </w:tcPr>
          <w:p w:rsidR="00156D70" w:rsidRPr="00156D70" w:rsidRDefault="00156D70" w:rsidP="00156D70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/>
                <w:sz w:val="24"/>
                <w:lang w:eastAsia="pl-PL"/>
              </w:rPr>
              <w:t>Jednostka</w:t>
            </w:r>
          </w:p>
        </w:tc>
        <w:tc>
          <w:tcPr>
            <w:tcW w:w="842" w:type="dxa"/>
            <w:vAlign w:val="center"/>
          </w:tcPr>
          <w:p w:rsidR="00156D70" w:rsidRPr="00156D70" w:rsidRDefault="00156D70" w:rsidP="00156D70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/>
                <w:sz w:val="24"/>
                <w:lang w:eastAsia="pl-PL"/>
              </w:rPr>
              <w:t>Ilość</w:t>
            </w:r>
          </w:p>
        </w:tc>
        <w:tc>
          <w:tcPr>
            <w:tcW w:w="4961" w:type="dxa"/>
            <w:vAlign w:val="center"/>
          </w:tcPr>
          <w:p w:rsidR="00156D70" w:rsidRPr="00156D70" w:rsidRDefault="00156D70" w:rsidP="00156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/>
                <w:sz w:val="24"/>
                <w:lang w:eastAsia="pl-PL"/>
              </w:rPr>
              <w:t xml:space="preserve">Specyfikacja </w:t>
            </w:r>
          </w:p>
          <w:p w:rsidR="00156D70" w:rsidRPr="00156D70" w:rsidRDefault="00156D70" w:rsidP="00156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/>
                <w:sz w:val="24"/>
                <w:lang w:eastAsia="pl-PL"/>
              </w:rPr>
              <w:t>minimalne wymagania</w:t>
            </w:r>
          </w:p>
        </w:tc>
      </w:tr>
      <w:tr w:rsidR="00156D70" w:rsidRPr="00156D70" w:rsidTr="007F0427">
        <w:tc>
          <w:tcPr>
            <w:tcW w:w="760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344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Projektor krótkoogniskowy</w:t>
            </w:r>
          </w:p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9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42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961" w:type="dxa"/>
          </w:tcPr>
          <w:p w:rsidR="00156D70" w:rsidRPr="00156D70" w:rsidRDefault="00156D70" w:rsidP="00156D70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Gwarancja producenta 36 miesięcy</w:t>
            </w:r>
          </w:p>
          <w:p w:rsidR="00156D70" w:rsidRPr="00156D70" w:rsidRDefault="00156D70" w:rsidP="00156D70">
            <w:pPr>
              <w:spacing w:before="100" w:beforeAutospacing="1" w:after="100" w:afterAutospacing="1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Minimalne wymagania: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 obsługuje rozdzielczości z zakresu 1024x768 -  1920×1200,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 xml:space="preserve"> - zoom ręczny,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- 3600 lumenów,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 kontrast 20 000: 1,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lampa o żywotności 5 000 h,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technologia: DLP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format obrazu: 4:3 (podstawowy), 16:9 (obsługiwany),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 xml:space="preserve">-złącza (wejścia): 1x VGA </w:t>
            </w:r>
            <w:proofErr w:type="spellStart"/>
            <w:r w:rsidRPr="00156D70">
              <w:rPr>
                <w:rFonts w:ascii="Calibri" w:eastAsia="Times New Roman" w:hAnsi="Calibri" w:cs="Times New Roman"/>
                <w:lang w:eastAsia="pl-PL"/>
              </w:rPr>
              <w:t>input</w:t>
            </w:r>
            <w:proofErr w:type="spellEnd"/>
            <w:r w:rsidRPr="00156D70">
              <w:rPr>
                <w:rFonts w:ascii="Calibri" w:eastAsia="Times New Roman" w:hAnsi="Calibri" w:cs="Times New Roman"/>
                <w:lang w:eastAsia="pl-PL"/>
              </w:rPr>
              <w:t>, 1 x HDMI,  1 x RJ45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 xml:space="preserve">- złącza (wyjścia): 1 x VGA </w:t>
            </w:r>
            <w:proofErr w:type="spellStart"/>
            <w:r w:rsidRPr="00156D70">
              <w:rPr>
                <w:rFonts w:ascii="Calibri" w:eastAsia="Times New Roman" w:hAnsi="Calibri" w:cs="Times New Roman"/>
                <w:lang w:eastAsia="pl-PL"/>
              </w:rPr>
              <w:t>output</w:t>
            </w:r>
            <w:proofErr w:type="spellEnd"/>
            <w:r w:rsidRPr="00156D70">
              <w:rPr>
                <w:rFonts w:ascii="Calibri" w:eastAsia="Times New Roman" w:hAnsi="Calibri" w:cs="Times New Roman"/>
                <w:lang w:eastAsia="pl-PL"/>
              </w:rPr>
              <w:t>,</w:t>
            </w:r>
          </w:p>
        </w:tc>
      </w:tr>
      <w:tr w:rsidR="00156D70" w:rsidRPr="00156D70" w:rsidTr="007F0427">
        <w:tc>
          <w:tcPr>
            <w:tcW w:w="760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344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Głośniki</w:t>
            </w:r>
          </w:p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9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zastaw</w:t>
            </w:r>
          </w:p>
        </w:tc>
        <w:tc>
          <w:tcPr>
            <w:tcW w:w="842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961" w:type="dxa"/>
          </w:tcPr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Minimalne wymagania: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mocna, drewniana obudowa o dobrej akustyce,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niewielki rozmiar,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moc 40W,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regulacja głośności za pomocą potencjometru,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łatwe podłączenie do różnego rodzaju urządzeń,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liczba głośników w zestawie: 2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gwarancja producenta 24 miesiące</w:t>
            </w:r>
          </w:p>
        </w:tc>
      </w:tr>
      <w:tr w:rsidR="00156D70" w:rsidRPr="00156D70" w:rsidTr="007F0427">
        <w:tc>
          <w:tcPr>
            <w:tcW w:w="760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344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Elementy montażowe</w:t>
            </w:r>
          </w:p>
          <w:p w:rsidR="00156D70" w:rsidRPr="00156D70" w:rsidRDefault="00156D70" w:rsidP="00156D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56D70" w:rsidRPr="00156D70" w:rsidRDefault="00156D70" w:rsidP="00156D70">
            <w:pPr>
              <w:spacing w:after="0" w:line="240" w:lineRule="auto"/>
              <w:ind w:firstLine="708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9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42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961" w:type="dxa"/>
          </w:tcPr>
          <w:p w:rsidR="00156D70" w:rsidRPr="00156D70" w:rsidRDefault="00156D70" w:rsidP="00156D70">
            <w:pPr>
              <w:spacing w:after="5" w:line="360" w:lineRule="auto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 xml:space="preserve">- uchwyt  na projektor, </w:t>
            </w:r>
          </w:p>
          <w:p w:rsidR="00156D70" w:rsidRPr="00156D70" w:rsidRDefault="00156D70" w:rsidP="00156D70">
            <w:pPr>
              <w:spacing w:after="5" w:line="360" w:lineRule="auto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 xml:space="preserve">- uchwyt na kolumny głośnika, </w:t>
            </w:r>
          </w:p>
          <w:p w:rsidR="00156D70" w:rsidRPr="00156D70" w:rsidRDefault="00156D70" w:rsidP="00156D70">
            <w:pPr>
              <w:spacing w:after="5" w:line="36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- przedłużki przewodów zasilających oraz sygnałowych,</w:t>
            </w:r>
          </w:p>
          <w:p w:rsidR="00156D70" w:rsidRPr="00156D70" w:rsidRDefault="00156D70" w:rsidP="00156D70">
            <w:pPr>
              <w:spacing w:after="5" w:line="36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- elementy montażowe (listwy maskujące, kołki, listwa elektryczna na min 4 gniazda z przełącznikiem, itd.  itp.)</w:t>
            </w:r>
          </w:p>
        </w:tc>
      </w:tr>
      <w:tr w:rsidR="00156D70" w:rsidRPr="00156D70" w:rsidTr="007F0427">
        <w:tc>
          <w:tcPr>
            <w:tcW w:w="760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2344" w:type="dxa"/>
          </w:tcPr>
          <w:p w:rsidR="00156D70" w:rsidRPr="00156D70" w:rsidRDefault="00156D70" w:rsidP="00156D70">
            <w:pPr>
              <w:spacing w:after="5" w:line="269" w:lineRule="auto"/>
              <w:ind w:left="10" w:hanging="1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zestaw multimedialny</w:t>
            </w:r>
          </w:p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+ zestaw głośników</w:t>
            </w:r>
          </w:p>
          <w:p w:rsidR="00156D70" w:rsidRPr="00156D70" w:rsidRDefault="00156D70" w:rsidP="00156D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56D70" w:rsidRPr="00156D70" w:rsidRDefault="00156D70" w:rsidP="00156D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56D70" w:rsidRPr="00156D70" w:rsidRDefault="00156D70" w:rsidP="00156D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9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zastaw</w:t>
            </w:r>
          </w:p>
        </w:tc>
        <w:tc>
          <w:tcPr>
            <w:tcW w:w="842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961" w:type="dxa"/>
          </w:tcPr>
          <w:p w:rsidR="00156D70" w:rsidRPr="00156D70" w:rsidRDefault="00156D70" w:rsidP="00156D70">
            <w:pPr>
              <w:spacing w:after="0" w:line="360" w:lineRule="auto"/>
              <w:ind w:left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Minimalne wymagania: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Tablica: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10 punktów dotykowych dzięki technologii podczerwieni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- format obrazu 4:3,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 xml:space="preserve">- proste, intuicyjne oprogramowanie </w:t>
            </w:r>
            <w:proofErr w:type="spellStart"/>
            <w:r w:rsidRPr="00156D70">
              <w:rPr>
                <w:rFonts w:ascii="Calibri" w:eastAsia="Times New Roman" w:hAnsi="Calibri" w:cs="Times New Roman"/>
                <w:lang w:eastAsia="pl-PL"/>
              </w:rPr>
              <w:t>Flow!Works</w:t>
            </w:r>
            <w:proofErr w:type="spellEnd"/>
            <w:r w:rsidRPr="00156D70">
              <w:rPr>
                <w:rFonts w:ascii="Calibri" w:eastAsia="Times New Roman" w:hAnsi="Calibri" w:cs="Times New Roman"/>
                <w:lang w:eastAsia="pl-PL"/>
              </w:rPr>
              <w:t>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- szybki dostęp do często wykorzystywanych funkcji za pomocą pasków skrótów umieszczonych po bokach tablicy,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- 3 lata gwarancji z bezpłatnym przedłużeniem do 5 lat,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- przekątna tablicy: 83",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- przekątna powierzchni roboczej: 79",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- sposób obsługi:  palec lub dowolny wskaźnik,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- komunikacja: USB,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- wyposażenie: inteligentna półka na pisaki (4 sztuki), płyta CD z oprogramowaniem,  uchwyty do montażu  na ścianie, wskaźnik teleskopowy.</w:t>
            </w:r>
          </w:p>
          <w:p w:rsidR="00156D70" w:rsidRPr="00156D70" w:rsidRDefault="00156D70" w:rsidP="00156D70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 xml:space="preserve">Projektor: 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Gwarancja producenta 36 miesięcy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 xml:space="preserve">Projektor </w:t>
            </w:r>
            <w:proofErr w:type="spellStart"/>
            <w:r w:rsidRPr="00156D70">
              <w:rPr>
                <w:rFonts w:ascii="Calibri" w:eastAsia="Times New Roman" w:hAnsi="Calibri" w:cs="Times New Roman"/>
                <w:lang w:eastAsia="pl-PL"/>
              </w:rPr>
              <w:t>ultrakrótkoogniskowy</w:t>
            </w:r>
            <w:proofErr w:type="spellEnd"/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- 3100 lumenów,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rozdzielczość XGA i budowie umożliwiającej rzut obrazu o przekątnej 79" z max. odległości 120 cm.,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 xml:space="preserve">- współczynnik kontrastu 14 000:1, 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 xml:space="preserve">- długi czas eksploatacji lampy: Do 10 000 godzin w trybie ekonomicznym. 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 xml:space="preserve">- elementy montażowe </w:t>
            </w:r>
          </w:p>
          <w:p w:rsidR="00156D70" w:rsidRPr="00156D70" w:rsidRDefault="00156D70" w:rsidP="00156D70">
            <w:pPr>
              <w:spacing w:after="0" w:line="360" w:lineRule="auto"/>
              <w:ind w:left="720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Głośniki: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lastRenderedPageBreak/>
              <w:t>- gwarancja producenta 24 miesiące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- mocna, drewniana obudowa o dobrej akustyce,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niewielki rozmiar,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moc 40W,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 xml:space="preserve">- regulacja głośności za pomocą potencjometru, 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liczba głośników w zestawie: 2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- przyłącza wyjściowe:  2xRCA albo/i 1 x Jack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 xml:space="preserve">Laptop: 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Gwarancja producenta: 36 miesięcy,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Procesor o minimalnym taktowaniu 2,5 GHz, co najmniej dwóch rdzeniach i czterech wątkach, o uśrednionej wydajności co najmniej 4600 punktów wg https://www.cpubenchmark.net,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Przekątna ekranu: 15,6 [cali],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Rozdzielczość ekranu: 1920 x 1080 [</w:t>
            </w:r>
            <w:proofErr w:type="spellStart"/>
            <w:r w:rsidRPr="00156D70">
              <w:rPr>
                <w:rFonts w:ascii="Calibri" w:eastAsia="Times New Roman" w:hAnsi="Calibri" w:cs="Times New Roman"/>
                <w:lang w:eastAsia="pl-PL"/>
              </w:rPr>
              <w:t>px</w:t>
            </w:r>
            <w:proofErr w:type="spellEnd"/>
            <w:r w:rsidRPr="00156D70">
              <w:rPr>
                <w:rFonts w:ascii="Calibri" w:eastAsia="Times New Roman" w:hAnsi="Calibri" w:cs="Times New Roman"/>
                <w:lang w:eastAsia="pl-PL"/>
              </w:rPr>
              <w:t>]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Zainstalowana pamięć RAM: minimum 8 GB, o minimalnym taktowaniu 2400[MHz],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Zainstalowany dysk: minimum 256 GB,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Typ zainstalowanego dysku: SSD,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Karta graficzna: Zintegrowana,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Pamięć współdzielona karty graficznej: minimum 2 GB,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 xml:space="preserve">Porty wyjścia: min HDMI, </w:t>
            </w:r>
            <w:proofErr w:type="spellStart"/>
            <w:r w:rsidRPr="00156D70">
              <w:rPr>
                <w:rFonts w:ascii="Calibri" w:eastAsia="Times New Roman" w:hAnsi="Calibri" w:cs="Times New Roman"/>
                <w:lang w:eastAsia="pl-PL"/>
              </w:rPr>
              <w:t>jack</w:t>
            </w:r>
            <w:proofErr w:type="spellEnd"/>
            <w:r w:rsidRPr="00156D70">
              <w:rPr>
                <w:rFonts w:ascii="Calibri" w:eastAsia="Times New Roman" w:hAnsi="Calibri" w:cs="Times New Roman"/>
                <w:lang w:eastAsia="pl-PL"/>
              </w:rPr>
              <w:t>, USB (co najmniej 3), RJ45,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Karta sieciowa przewodowa o standardzie: 10/100/1000 [</w:t>
            </w:r>
            <w:proofErr w:type="spellStart"/>
            <w:r w:rsidRPr="00156D70">
              <w:rPr>
                <w:rFonts w:ascii="Calibri" w:eastAsia="Times New Roman" w:hAnsi="Calibri" w:cs="Times New Roman"/>
                <w:lang w:eastAsia="pl-PL"/>
              </w:rPr>
              <w:t>Mb</w:t>
            </w:r>
            <w:proofErr w:type="spellEnd"/>
            <w:r w:rsidRPr="00156D70">
              <w:rPr>
                <w:rFonts w:ascii="Calibri" w:eastAsia="Times New Roman" w:hAnsi="Calibri" w:cs="Times New Roman"/>
                <w:lang w:eastAsia="pl-PL"/>
              </w:rPr>
              <w:t>/s],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Karta sieciowa bezprzewodowa obsługująca standardy: 802.11 a/b/g/n/</w:t>
            </w:r>
            <w:proofErr w:type="spellStart"/>
            <w:r w:rsidRPr="00156D70">
              <w:rPr>
                <w:rFonts w:ascii="Calibri" w:eastAsia="Times New Roman" w:hAnsi="Calibri" w:cs="Times New Roman"/>
                <w:lang w:eastAsia="pl-PL"/>
              </w:rPr>
              <w:t>ac</w:t>
            </w:r>
            <w:proofErr w:type="spellEnd"/>
            <w:r w:rsidRPr="00156D70">
              <w:rPr>
                <w:rFonts w:ascii="Calibri" w:eastAsia="Times New Roman" w:hAnsi="Calibri" w:cs="Times New Roman"/>
                <w:lang w:eastAsia="pl-PL"/>
              </w:rPr>
              <w:t>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System operacyjny: Windows 10 Pro PL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Wbudowana kamera obsługująca min. jakość 720p,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lastRenderedPageBreak/>
              <w:t>1 myszka bezprzewodowa.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6D70" w:rsidRPr="00156D70" w:rsidTr="007F0427">
        <w:tc>
          <w:tcPr>
            <w:tcW w:w="760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lastRenderedPageBreak/>
              <w:t>5.</w:t>
            </w:r>
          </w:p>
        </w:tc>
        <w:tc>
          <w:tcPr>
            <w:tcW w:w="2344" w:type="dxa"/>
          </w:tcPr>
          <w:p w:rsidR="00156D70" w:rsidRPr="00156D70" w:rsidRDefault="00156D70" w:rsidP="00156D70">
            <w:pPr>
              <w:spacing w:after="5" w:line="269" w:lineRule="auto"/>
              <w:ind w:left="10" w:hanging="1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zestaw multimedialny</w:t>
            </w:r>
          </w:p>
          <w:p w:rsidR="00156D70" w:rsidRPr="00156D70" w:rsidRDefault="00156D70" w:rsidP="00156D70">
            <w:pPr>
              <w:spacing w:after="5" w:line="269" w:lineRule="auto"/>
              <w:ind w:left="10" w:hanging="1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+ zestaw głośników</w:t>
            </w:r>
          </w:p>
          <w:p w:rsidR="00156D70" w:rsidRPr="00156D70" w:rsidRDefault="00156D70" w:rsidP="00156D70">
            <w:pPr>
              <w:spacing w:after="5" w:line="269" w:lineRule="auto"/>
              <w:ind w:left="10" w:hanging="1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+</w:t>
            </w:r>
          </w:p>
          <w:p w:rsidR="00156D70" w:rsidRPr="00156D70" w:rsidRDefault="00156D70" w:rsidP="00156D70">
            <w:pPr>
              <w:spacing w:after="5" w:line="269" w:lineRule="auto"/>
              <w:ind w:left="10" w:hanging="1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uchwyty i akcesoria</w:t>
            </w:r>
          </w:p>
          <w:p w:rsidR="00156D70" w:rsidRPr="00156D70" w:rsidRDefault="00156D70" w:rsidP="00156D70">
            <w:pPr>
              <w:spacing w:after="5" w:line="269" w:lineRule="auto"/>
              <w:ind w:left="10" w:hanging="1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156D70" w:rsidRPr="00156D70" w:rsidRDefault="00156D70" w:rsidP="00156D70">
            <w:pPr>
              <w:spacing w:after="5" w:line="269" w:lineRule="auto"/>
              <w:ind w:left="10" w:hanging="1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zastaw</w:t>
            </w:r>
          </w:p>
        </w:tc>
        <w:tc>
          <w:tcPr>
            <w:tcW w:w="842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961" w:type="dxa"/>
          </w:tcPr>
          <w:p w:rsidR="00156D70" w:rsidRPr="00156D70" w:rsidRDefault="00156D70" w:rsidP="00156D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dr w:val="none" w:sz="0" w:space="0" w:color="auto" w:frame="1"/>
                <w:lang w:eastAsia="pl-PL"/>
              </w:rPr>
              <w:t>Minimalne wymagania:</w:t>
            </w:r>
            <w:r w:rsidRPr="00156D70">
              <w:rPr>
                <w:rFonts w:ascii="Calibri" w:eastAsia="Times New Roman" w:hAnsi="Calibri" w:cs="Times New Roman"/>
                <w:bdr w:val="none" w:sz="0" w:space="0" w:color="auto" w:frame="1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bdr w:val="none" w:sz="0" w:space="0" w:color="auto" w:frame="1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b/>
                <w:bdr w:val="none" w:sz="0" w:space="0" w:color="auto" w:frame="1"/>
                <w:lang w:eastAsia="pl-PL"/>
              </w:rPr>
              <w:t>Tablica:</w:t>
            </w:r>
            <w:r w:rsidRPr="00156D70">
              <w:rPr>
                <w:rFonts w:ascii="Calibri" w:eastAsia="Times New Roman" w:hAnsi="Calibri" w:cs="Times New Roman"/>
                <w:bdr w:val="none" w:sz="0" w:space="0" w:color="auto" w:frame="1"/>
                <w:lang w:eastAsia="pl-PL"/>
              </w:rPr>
              <w:br/>
              <w:t xml:space="preserve">- zewnętrzna przekątna: 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t>84",</w:t>
            </w:r>
            <w:r w:rsidRPr="00156D70">
              <w:rPr>
                <w:rFonts w:ascii="Calibri" w:eastAsia="Times New Roman" w:hAnsi="Calibri" w:cs="Times New Roman"/>
                <w:b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t>- format 4:3,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 xml:space="preserve">- 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funkcja 6 TOUCH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programowalne przyciski po dwóch stronach tablicy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funkcja </w:t>
            </w:r>
            <w:proofErr w:type="spellStart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multi</w:t>
            </w:r>
            <w:proofErr w:type="spellEnd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gesture</w:t>
            </w:r>
            <w:proofErr w:type="spellEnd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t>oprogramowanie do </w:t>
            </w:r>
            <w:proofErr w:type="spellStart"/>
            <w:r w:rsidRPr="00156D70">
              <w:rPr>
                <w:rFonts w:ascii="Calibri" w:eastAsia="Times New Roman" w:hAnsi="Calibri" w:cs="Times New Roman"/>
                <w:lang w:eastAsia="pl-PL"/>
              </w:rPr>
              <w:t>myBoard</w:t>
            </w:r>
            <w:proofErr w:type="spellEnd"/>
            <w:r w:rsidRPr="00156D70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156D70" w:rsidRPr="00156D70" w:rsidRDefault="00156D70" w:rsidP="00156D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  <w:t>60 miesięcy gwarancji producenta</w:t>
            </w:r>
          </w:p>
          <w:p w:rsidR="00156D70" w:rsidRPr="00156D70" w:rsidRDefault="00156D70" w:rsidP="00156D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shd w:val="clear" w:color="auto" w:fill="FFFFFF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/>
                <w:lang w:eastAsia="pl-PL"/>
              </w:rPr>
              <w:br/>
              <w:t>Projektor:</w:t>
            </w:r>
            <w:r w:rsidRPr="00156D70">
              <w:rPr>
                <w:rFonts w:ascii="Calibri" w:eastAsia="Times New Roman" w:hAnsi="Calibri" w:cs="Times New Roman"/>
                <w:b/>
                <w:shd w:val="clear" w:color="auto" w:fill="FFFFFF"/>
                <w:lang w:eastAsia="pl-PL"/>
              </w:rPr>
              <w:t xml:space="preserve"> </w:t>
            </w:r>
          </w:p>
          <w:p w:rsidR="00156D70" w:rsidRPr="00156D70" w:rsidRDefault="00156D70" w:rsidP="00156D70">
            <w:pPr>
              <w:numPr>
                <w:ilvl w:val="0"/>
                <w:numId w:val="9"/>
              </w:numPr>
              <w:spacing w:after="5" w:line="269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system projekcyjny w </w:t>
            </w:r>
            <w:proofErr w:type="spellStart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technologi</w:t>
            </w:r>
            <w:proofErr w:type="spellEnd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3LCD</w:t>
            </w:r>
          </w:p>
          <w:p w:rsidR="00156D70" w:rsidRPr="00156D70" w:rsidRDefault="00156D70" w:rsidP="00156D70">
            <w:pPr>
              <w:numPr>
                <w:ilvl w:val="0"/>
                <w:numId w:val="9"/>
              </w:numPr>
              <w:spacing w:after="5" w:line="269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Rozdzielczość XGA, 1024 x 768, 4:3</w:t>
            </w:r>
          </w:p>
          <w:p w:rsidR="00156D70" w:rsidRPr="00156D70" w:rsidRDefault="00156D70" w:rsidP="00156D70">
            <w:pPr>
              <w:numPr>
                <w:ilvl w:val="0"/>
                <w:numId w:val="9"/>
              </w:numPr>
              <w:spacing w:after="5" w:line="269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Lampa 200W, 5.000h żywotności, (10.000h żywotności w trybie oszczędnym)</w:t>
            </w:r>
          </w:p>
          <w:p w:rsidR="00156D70" w:rsidRPr="00156D70" w:rsidRDefault="00156D70" w:rsidP="00156D70">
            <w:pPr>
              <w:numPr>
                <w:ilvl w:val="0"/>
                <w:numId w:val="9"/>
              </w:numPr>
              <w:spacing w:after="5" w:line="269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Częstotliwość odświeżania pionowego 2D 50Hz - 85Hz</w:t>
            </w:r>
          </w:p>
          <w:p w:rsidR="00156D70" w:rsidRPr="00156D70" w:rsidRDefault="00156D70" w:rsidP="00156D70">
            <w:pPr>
              <w:numPr>
                <w:ilvl w:val="0"/>
                <w:numId w:val="9"/>
              </w:numPr>
              <w:spacing w:after="5" w:line="269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Wbudowany głośnik, Logo użytkownika z możliwością personalizacji, Powiększenie cyfrowe, Dynamiczna kontrola lampy, Pozioma i pionowa korekcja geometrii obrazu, Długa żywotność lampy, Wejście mikrofonu, Możliwość połączenia z bezprzewodową siecią LAN</w:t>
            </w:r>
          </w:p>
          <w:p w:rsidR="00156D70" w:rsidRPr="00156D70" w:rsidRDefault="00156D70" w:rsidP="00156D70">
            <w:pPr>
              <w:numPr>
                <w:ilvl w:val="0"/>
                <w:numId w:val="9"/>
              </w:numPr>
              <w:shd w:val="clear" w:color="auto" w:fill="FFFFFF"/>
              <w:spacing w:after="5" w:line="269" w:lineRule="auto"/>
              <w:ind w:left="36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Napięcie zasilania AC100V - 240V,50Hz - 60Hz</w:t>
            </w:r>
          </w:p>
          <w:p w:rsidR="00156D70" w:rsidRPr="00156D70" w:rsidRDefault="00156D70" w:rsidP="00156D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36 miesięcy gwarancji producenta</w:t>
            </w:r>
          </w:p>
          <w:p w:rsidR="00156D70" w:rsidRPr="00156D70" w:rsidRDefault="00156D70" w:rsidP="00156D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56D70" w:rsidRPr="00156D70" w:rsidRDefault="00156D70" w:rsidP="00156D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shd w:val="clear" w:color="auto" w:fill="FFFFFF"/>
                <w:lang w:eastAsia="pl-PL"/>
              </w:rPr>
            </w:pPr>
          </w:p>
          <w:p w:rsidR="00156D70" w:rsidRPr="00156D70" w:rsidRDefault="00156D70" w:rsidP="00156D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/>
                <w:lang w:eastAsia="pl-PL"/>
              </w:rPr>
              <w:t>Głośniki:</w:t>
            </w:r>
          </w:p>
          <w:p w:rsidR="00156D70" w:rsidRPr="00156D70" w:rsidRDefault="00156D70" w:rsidP="00156D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/>
                <w:lang w:eastAsia="pl-PL"/>
              </w:rPr>
              <w:t>Gwarancja producenta 24 miesiące</w:t>
            </w:r>
          </w:p>
          <w:p w:rsidR="00156D70" w:rsidRPr="00156D70" w:rsidRDefault="00156D70" w:rsidP="00156D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 xml:space="preserve">Głośniki kompatybilne z tablicami </w:t>
            </w:r>
            <w:proofErr w:type="spellStart"/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MyBoard</w:t>
            </w:r>
            <w:proofErr w:type="spellEnd"/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. Do połączenia z komputerem wykorzystywany jest tylko jeden kabel USB (nie potrzebne jest połączenie audio). Hub zawiera m. in. czytnik kart SD, USB i HDMI. Specyfikacja: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Moc 20W x 2 = 40W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Zniekształcenia 0,5% przy 1W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Częstotliwość 45Hz-18KHz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lastRenderedPageBreak/>
              <w:t>• Przyłącza wyjściowe RCA x 2 / USB A x2 / Micro SD x1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Wspierane systemy operacyjne Microsoft Windows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Pobór prądu &lt; 4A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Zasilanie 12V Wymiary: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Audio Hub - 107 x 65 x 22 mm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Głośnik - 410 x 55 x 42 mm Gniazda w HUB: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mikro USB do podłączenia półki interaktywnej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USB do podłączenia tablicy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HDMI do podłączenia tablicy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USB do podłączenia zewnętrznego urządzenia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 xml:space="preserve">• </w:t>
            </w:r>
            <w:proofErr w:type="spellStart"/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mikroUSB</w:t>
            </w:r>
            <w:proofErr w:type="spellEnd"/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 xml:space="preserve"> - wyjście na komputer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wejście uniwersalne, np.: MP3, telefon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gniazdo do podłączenia mikrofonu (</w:t>
            </w:r>
            <w:proofErr w:type="spellStart"/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minijack</w:t>
            </w:r>
            <w:proofErr w:type="spellEnd"/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)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gniazdo micro SD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zasilanie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 xml:space="preserve">• 2x </w:t>
            </w:r>
            <w:proofErr w:type="spellStart"/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chinch</w:t>
            </w:r>
            <w:proofErr w:type="spellEnd"/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 xml:space="preserve"> do podłączenia głośników Przyciski + i - do regulacji głośności (można regulować również suwakiem w systemie operacyjnym) </w:t>
            </w:r>
            <w:r w:rsidRPr="00156D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• Głośniki wykluczają jednoczesne korzystanie z Modułu bezprzewodowego połączenia(812010). </w:t>
            </w:r>
          </w:p>
          <w:p w:rsidR="00156D70" w:rsidRPr="00156D70" w:rsidRDefault="00156D70" w:rsidP="00156D70">
            <w:pPr>
              <w:spacing w:after="5" w:line="269" w:lineRule="auto"/>
              <w:ind w:left="10" w:hanging="10"/>
              <w:rPr>
                <w:rFonts w:ascii="Calibri" w:eastAsia="Times New Roman" w:hAnsi="Calibri" w:cs="Times New Roman"/>
                <w:lang w:eastAsia="pl-PL"/>
              </w:rPr>
            </w:pPr>
          </w:p>
          <w:p w:rsidR="00156D70" w:rsidRPr="00156D70" w:rsidRDefault="00156D70" w:rsidP="00156D70">
            <w:pPr>
              <w:spacing w:after="0" w:line="360" w:lineRule="auto"/>
              <w:ind w:left="10" w:hanging="10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6D70" w:rsidRPr="00156D70" w:rsidTr="007F0427">
        <w:tc>
          <w:tcPr>
            <w:tcW w:w="760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lastRenderedPageBreak/>
              <w:t>6.</w:t>
            </w:r>
          </w:p>
        </w:tc>
        <w:tc>
          <w:tcPr>
            <w:tcW w:w="2344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Magiczna ściana wraz z modułem dotykowym +ZESTAW DO KARAOKE</w:t>
            </w:r>
          </w:p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9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sztuk</w:t>
            </w:r>
          </w:p>
        </w:tc>
        <w:tc>
          <w:tcPr>
            <w:tcW w:w="842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961" w:type="dxa"/>
          </w:tcPr>
          <w:p w:rsidR="00156D70" w:rsidRPr="00156D70" w:rsidRDefault="00156D70" w:rsidP="00156D7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Minimalne wymagania: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skład urządzenia Magiczna Ściana wchodzą: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● Mobilny, składany ekran gry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● Wysokiej klasy jasny projektor </w:t>
            </w:r>
            <w:proofErr w:type="spellStart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ultrakrótkoogniskowy</w:t>
            </w:r>
            <w:proofErr w:type="spellEnd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Epson EB 680 o jasności 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3500 AL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● Wysięgnik projektora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● Wbudowane nagłośnienie dużej mocy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● Wbudowany komputer (z łącznością Wi-Fi i systemem Windows)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● Zestaw precyzyjnych czujników lokalizujących uderzenia piłek jak i położenie pisaka interaktywnego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● Klawiatura bezprzewodowa wraz z </w:t>
            </w:r>
            <w:proofErr w:type="spellStart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touchpadem</w:t>
            </w:r>
            <w:proofErr w:type="spellEnd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Logitech</w:t>
            </w:r>
            <w:proofErr w:type="spellEnd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Touch</w:t>
            </w:r>
            <w:proofErr w:type="spellEnd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● Zestaw pomarańczowych piłek wraz z pojemnikiem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● Pisak interaktywny wraz z uchwytem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● Zewnętrzny port USB umożliwiający podłączanie urządzeń typu pendrive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skład dostarczanego oprogramowania wchodzą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● Oprogramowanie do nauki programowania "PixBlocks.com"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● Zestaw 4 gier logicznych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● Zestaw 20 quizów edukacyjnych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● Zestaw 17 gier zręcznościowych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● Zestaw 5 sportowych</w:t>
            </w:r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● Zestaw wbudowanego oprogramowania w platformie Windows (przeglądarka internetowa, odtwarzacze audio i wideo, manager plików </w:t>
            </w:r>
            <w:proofErr w:type="spellStart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itp</w:t>
            </w:r>
            <w:proofErr w:type="spellEnd"/>
            <w:r w:rsidRPr="00156D7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  <w:p w:rsidR="00156D70" w:rsidRPr="00156D70" w:rsidRDefault="00156D70" w:rsidP="00156D70">
            <w:pPr>
              <w:spacing w:after="0" w:line="360" w:lineRule="auto"/>
              <w:ind w:left="10" w:hanging="10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6D70" w:rsidRPr="00156D70" w:rsidTr="007F0427">
        <w:tc>
          <w:tcPr>
            <w:tcW w:w="760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lastRenderedPageBreak/>
              <w:t>7.</w:t>
            </w:r>
          </w:p>
        </w:tc>
        <w:tc>
          <w:tcPr>
            <w:tcW w:w="2344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zcionka tekstu podstawowego" w:eastAsia="Microsoft YaHei" w:hAnsi="Czcionka tekstu podstawowego" w:cs="Czcionka tekstu podstawowego"/>
                <w:color w:val="000000"/>
                <w:lang w:eastAsia="pl-PL"/>
              </w:rPr>
            </w:pPr>
            <w:proofErr w:type="spellStart"/>
            <w:r w:rsidRPr="00156D70">
              <w:rPr>
                <w:rFonts w:ascii="Czcionka tekstu podstawowego" w:eastAsia="Microsoft YaHei" w:hAnsi="Czcionka tekstu podstawowego" w:cs="Czcionka tekstu podstawowego"/>
                <w:color w:val="000000"/>
                <w:lang w:eastAsia="pl-PL"/>
              </w:rPr>
              <w:t>Wizualizer</w:t>
            </w:r>
            <w:proofErr w:type="spellEnd"/>
            <w:r w:rsidRPr="00156D70">
              <w:rPr>
                <w:rFonts w:ascii="Czcionka tekstu podstawowego" w:eastAsia="Microsoft YaHei" w:hAnsi="Czcionka tekstu podstawowego" w:cs="Czcionka tekstu podstawowego"/>
                <w:color w:val="000000"/>
                <w:lang w:eastAsia="pl-PL"/>
              </w:rPr>
              <w:t xml:space="preserve"> </w:t>
            </w:r>
            <w:proofErr w:type="spellStart"/>
            <w:r w:rsidRPr="00156D70">
              <w:rPr>
                <w:rFonts w:ascii="Czcionka tekstu podstawowego" w:eastAsia="Microsoft YaHei" w:hAnsi="Czcionka tekstu podstawowego" w:cs="Czcionka tekstu podstawowego"/>
                <w:color w:val="000000"/>
                <w:lang w:eastAsia="pl-PL"/>
              </w:rPr>
              <w:t>Lumens</w:t>
            </w:r>
            <w:proofErr w:type="spellEnd"/>
            <w:r w:rsidRPr="00156D70">
              <w:rPr>
                <w:rFonts w:ascii="Czcionka tekstu podstawowego" w:eastAsia="Microsoft YaHei" w:hAnsi="Czcionka tekstu podstawowego" w:cs="Czcionka tekstu podstawowego"/>
                <w:color w:val="000000"/>
                <w:lang w:eastAsia="pl-PL"/>
              </w:rPr>
              <w:t xml:space="preserve"> DC158</w:t>
            </w:r>
          </w:p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sztuk</w:t>
            </w:r>
          </w:p>
        </w:tc>
        <w:tc>
          <w:tcPr>
            <w:tcW w:w="842" w:type="dxa"/>
          </w:tcPr>
          <w:p w:rsidR="00156D70" w:rsidRPr="00156D70" w:rsidRDefault="00156D70" w:rsidP="00156D70">
            <w:pPr>
              <w:spacing w:after="20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961" w:type="dxa"/>
          </w:tcPr>
          <w:p w:rsidR="00156D70" w:rsidRPr="00156D70" w:rsidRDefault="00156D70" w:rsidP="00156D7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6D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Model </w:t>
            </w:r>
            <w:proofErr w:type="spellStart"/>
            <w:r w:rsidRPr="00156D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Lumens</w:t>
            </w:r>
            <w:proofErr w:type="spellEnd"/>
            <w:r w:rsidRPr="00156D7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DC158</w:t>
            </w:r>
          </w:p>
          <w:p w:rsidR="00156D70" w:rsidRPr="00156D70" w:rsidRDefault="00156D70" w:rsidP="00156D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6D70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t>1.300.000 pikseli</w:t>
            </w:r>
            <w:r w:rsidRPr="00156D70">
              <w:rPr>
                <w:rFonts w:ascii="Roboto" w:eastAsia="Times New Roman" w:hAnsi="Roboto" w:cs="Times New Roman"/>
                <w:lang w:eastAsia="pl-PL"/>
              </w:rPr>
              <w:br/>
            </w:r>
            <w:r w:rsidRPr="00156D70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t>Rozdzielczość: SXGA, WXGA, XGA</w:t>
            </w:r>
            <w:r w:rsidRPr="00156D70">
              <w:rPr>
                <w:rFonts w:ascii="Roboto" w:eastAsia="Times New Roman" w:hAnsi="Roboto" w:cs="Times New Roman"/>
                <w:lang w:eastAsia="pl-PL"/>
              </w:rPr>
              <w:br/>
            </w:r>
            <w:r w:rsidRPr="00156D70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t>Szybki Auto Focus</w:t>
            </w:r>
            <w:r w:rsidRPr="00156D70">
              <w:rPr>
                <w:rFonts w:ascii="Roboto" w:eastAsia="Times New Roman" w:hAnsi="Roboto" w:cs="Times New Roman"/>
                <w:lang w:eastAsia="pl-PL"/>
              </w:rPr>
              <w:br/>
            </w:r>
            <w:r w:rsidRPr="00156D70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t>Odświeżanie 30 FPS</w:t>
            </w:r>
            <w:r w:rsidRPr="00156D70">
              <w:rPr>
                <w:rFonts w:ascii="Roboto" w:eastAsia="Times New Roman" w:hAnsi="Roboto" w:cs="Times New Roman"/>
                <w:lang w:eastAsia="pl-PL"/>
              </w:rPr>
              <w:br/>
            </w:r>
            <w:r w:rsidRPr="00156D70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t>Wbudowany port USB</w:t>
            </w:r>
            <w:r w:rsidRPr="00156D70">
              <w:rPr>
                <w:rFonts w:ascii="Roboto" w:eastAsia="Times New Roman" w:hAnsi="Roboto" w:cs="Times New Roman"/>
                <w:lang w:eastAsia="pl-PL"/>
              </w:rPr>
              <w:br/>
            </w:r>
            <w:r w:rsidRPr="00156D70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t>Waga 2.3 kg</w:t>
            </w:r>
            <w:r w:rsidRPr="00156D70">
              <w:rPr>
                <w:rFonts w:ascii="Roboto" w:eastAsia="Times New Roman" w:hAnsi="Roboto" w:cs="Times New Roman"/>
                <w:lang w:eastAsia="pl-PL"/>
              </w:rPr>
              <w:br/>
            </w:r>
            <w:r w:rsidRPr="00156D70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t>Gwarancja 5 lat</w:t>
            </w:r>
          </w:p>
        </w:tc>
      </w:tr>
    </w:tbl>
    <w:p w:rsidR="00156D70" w:rsidRPr="00156D70" w:rsidRDefault="00156D70" w:rsidP="00156D70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6D70" w:rsidRPr="00156D70" w:rsidRDefault="00156D70" w:rsidP="00156D70">
      <w:pPr>
        <w:rPr>
          <w:rFonts w:ascii="Calibri" w:eastAsia="Calibri" w:hAnsi="Calibri" w:cs="Times New Roman"/>
        </w:rPr>
      </w:pPr>
    </w:p>
    <w:p w:rsidR="00DD68FA" w:rsidRDefault="00DD68FA" w:rsidP="00740850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D68FA" w:rsidRPr="00740850" w:rsidRDefault="00DD68FA" w:rsidP="00740850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DD68FA" w:rsidRPr="00740850" w:rsidSect="00A9459C">
      <w:headerReference w:type="default" r:id="rId8"/>
      <w:footerReference w:type="even" r:id="rId9"/>
      <w:footerReference w:type="default" r:id="rId10"/>
      <w:pgSz w:w="11906" w:h="16838"/>
      <w:pgMar w:top="776" w:right="849" w:bottom="44" w:left="1417" w:header="56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8C" w:rsidRDefault="0030258C">
      <w:pPr>
        <w:spacing w:after="0" w:line="240" w:lineRule="auto"/>
      </w:pPr>
      <w:r>
        <w:separator/>
      </w:r>
    </w:p>
  </w:endnote>
  <w:endnote w:type="continuationSeparator" w:id="0">
    <w:p w:rsidR="0030258C" w:rsidRDefault="0030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D3" w:rsidRDefault="00796ED3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ED3" w:rsidRDefault="00796ED3" w:rsidP="00D86F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D3" w:rsidRDefault="00796ED3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6D70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96ED3" w:rsidRPr="00EF4C96" w:rsidRDefault="00796ED3" w:rsidP="00D86FE5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8C" w:rsidRDefault="0030258C">
      <w:pPr>
        <w:spacing w:after="0" w:line="240" w:lineRule="auto"/>
      </w:pPr>
      <w:r>
        <w:separator/>
      </w:r>
    </w:p>
  </w:footnote>
  <w:footnote w:type="continuationSeparator" w:id="0">
    <w:p w:rsidR="0030258C" w:rsidRDefault="0030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D3" w:rsidRDefault="00796ED3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796ED3" w:rsidRPr="00A9459C" w:rsidRDefault="00796ED3" w:rsidP="00A9459C">
    <w:pPr>
      <w:jc w:val="center"/>
      <w:rPr>
        <w:noProof/>
      </w:rPr>
    </w:pPr>
    <w:r w:rsidRPr="00D97EF3">
      <w:rPr>
        <w:noProof/>
        <w:lang w:eastAsia="pl-PL"/>
      </w:rPr>
      <w:drawing>
        <wp:inline distT="0" distB="0" distL="0" distR="0" wp14:anchorId="010DCABF" wp14:editId="0927A9C7">
          <wp:extent cx="5762625" cy="657225"/>
          <wp:effectExtent l="0" t="0" r="9525" b="9525"/>
          <wp:docPr id="5" name="Obraz 5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>jest współfinansowany ze środków  Europejskiego Funduszu Społecznego,</w:t>
    </w:r>
  </w:p>
  <w:p w:rsidR="00796ED3" w:rsidRPr="00A00134" w:rsidRDefault="00796ED3" w:rsidP="00D86FE5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796ED3" w:rsidRDefault="00796ED3" w:rsidP="00D86FE5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21797"/>
    <w:multiLevelType w:val="hybridMultilevel"/>
    <w:tmpl w:val="3F1EF43A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102D36DC"/>
    <w:multiLevelType w:val="multilevel"/>
    <w:tmpl w:val="A504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E7187"/>
    <w:multiLevelType w:val="hybridMultilevel"/>
    <w:tmpl w:val="89C6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416AD"/>
    <w:multiLevelType w:val="hybridMultilevel"/>
    <w:tmpl w:val="C65AF8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E5CE1"/>
    <w:multiLevelType w:val="hybridMultilevel"/>
    <w:tmpl w:val="A0ECEDA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12E97"/>
    <w:multiLevelType w:val="multilevel"/>
    <w:tmpl w:val="0EE0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CE4FC2"/>
    <w:multiLevelType w:val="hybridMultilevel"/>
    <w:tmpl w:val="F2FC3522"/>
    <w:lvl w:ilvl="0" w:tplc="E170FFE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8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4F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9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E4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E8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2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EB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B"/>
    <w:rsid w:val="00021FE1"/>
    <w:rsid w:val="00156D70"/>
    <w:rsid w:val="001631E3"/>
    <w:rsid w:val="00182F9A"/>
    <w:rsid w:val="001F43F5"/>
    <w:rsid w:val="0020693E"/>
    <w:rsid w:val="0030258C"/>
    <w:rsid w:val="003C1948"/>
    <w:rsid w:val="004159C0"/>
    <w:rsid w:val="00477CFB"/>
    <w:rsid w:val="00493BF5"/>
    <w:rsid w:val="004A1529"/>
    <w:rsid w:val="00520249"/>
    <w:rsid w:val="00531978"/>
    <w:rsid w:val="00615005"/>
    <w:rsid w:val="00677842"/>
    <w:rsid w:val="00731666"/>
    <w:rsid w:val="00740850"/>
    <w:rsid w:val="00775DF1"/>
    <w:rsid w:val="00796ED3"/>
    <w:rsid w:val="00815483"/>
    <w:rsid w:val="00922266"/>
    <w:rsid w:val="009735E6"/>
    <w:rsid w:val="0097676A"/>
    <w:rsid w:val="00A53A22"/>
    <w:rsid w:val="00A9459C"/>
    <w:rsid w:val="00AC7B26"/>
    <w:rsid w:val="00AD0F93"/>
    <w:rsid w:val="00B94014"/>
    <w:rsid w:val="00BB09CD"/>
    <w:rsid w:val="00C1267B"/>
    <w:rsid w:val="00C33BE8"/>
    <w:rsid w:val="00C36E61"/>
    <w:rsid w:val="00C73937"/>
    <w:rsid w:val="00C9272D"/>
    <w:rsid w:val="00D86FE5"/>
    <w:rsid w:val="00DD68FA"/>
    <w:rsid w:val="00E15B8E"/>
    <w:rsid w:val="00E868D2"/>
    <w:rsid w:val="00E963D9"/>
    <w:rsid w:val="00EB6D8A"/>
    <w:rsid w:val="00E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9FDD"/>
  <w15:chartTrackingRefBased/>
  <w15:docId w15:val="{6E30B566-B0FD-4AB0-92CD-76C35F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77CFB"/>
  </w:style>
  <w:style w:type="table" w:styleId="Tabela-Siatka">
    <w:name w:val="Table Grid"/>
    <w:basedOn w:val="Standardowy"/>
    <w:rsid w:val="008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159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D3"/>
    <w:rPr>
      <w:rFonts w:ascii="Segoe UI" w:hAnsi="Segoe UI" w:cs="Segoe UI"/>
      <w:sz w:val="18"/>
      <w:szCs w:val="18"/>
    </w:rPr>
  </w:style>
  <w:style w:type="table" w:customStyle="1" w:styleId="Tabela-Siatka5">
    <w:name w:val="Tabela - Siatka5"/>
    <w:basedOn w:val="Standardowy"/>
    <w:next w:val="Tabela-Siatka"/>
    <w:uiPriority w:val="59"/>
    <w:rsid w:val="0074085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D68F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3197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1504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2019-04-03T08:36:00Z</cp:lastPrinted>
  <dcterms:created xsi:type="dcterms:W3CDTF">2019-04-04T20:39:00Z</dcterms:created>
  <dcterms:modified xsi:type="dcterms:W3CDTF">2019-06-13T08:18:00Z</dcterms:modified>
</cp:coreProperties>
</file>