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Projekt do konsultacji, przed korektą redakcyjną i koniecznymi uzupełnieniami.</w:t>
      </w:r>
    </w:p>
    <w:p>
      <w:pPr>
        <w:pStyle w:val="ListParagraph"/>
        <w:numPr>
          <w:ilvl w:val="0"/>
          <w:numId w:val="4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Podsumowanie realizacji strategii rozwoju oświaty od 2015 do 2020 roku.</w:t>
      </w:r>
    </w:p>
    <w:p>
      <w:pPr>
        <w:pStyle w:val="ListParagraph"/>
        <w:numPr>
          <w:ilvl w:val="0"/>
          <w:numId w:val="4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nad strategią rozwoju oświaty od 2021 do 2026 roku.</w:t>
      </w:r>
    </w:p>
    <w:p>
      <w:pPr>
        <w:pStyle w:val="ListParagraph"/>
        <w:numPr>
          <w:ilvl w:val="0"/>
          <w:numId w:val="4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 strategiczne rozwoju oświaty 2021 -2026.</w:t>
      </w:r>
    </w:p>
    <w:p>
      <w:pPr>
        <w:pStyle w:val="ListParagraph"/>
        <w:numPr>
          <w:ilvl w:val="0"/>
          <w:numId w:val="4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 operacyjne.</w:t>
      </w:r>
    </w:p>
    <w:p>
      <w:pPr>
        <w:pStyle w:val="ListParagraph"/>
        <w:numPr>
          <w:ilvl w:val="0"/>
          <w:numId w:val="4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310455"/>
      <w:r>
        <w:rPr>
          <w:rFonts w:cs="Times New Roman" w:ascii="Times New Roman" w:hAnsi="Times New Roman"/>
          <w:sz w:val="24"/>
          <w:szCs w:val="24"/>
        </w:rPr>
        <w:t>Wskaźniki realizacji celów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Monitorowanie i ewaluacja działań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D2EA5FA">
                <wp:simplePos x="0" y="0"/>
                <wp:positionH relativeFrom="column">
                  <wp:posOffset>-205105</wp:posOffset>
                </wp:positionH>
                <wp:positionV relativeFrom="paragraph">
                  <wp:posOffset>248285</wp:posOffset>
                </wp:positionV>
                <wp:extent cx="6103620" cy="64770"/>
                <wp:effectExtent l="0" t="0" r="12700" b="31750"/>
                <wp:wrapNone/>
                <wp:docPr id="1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03080" cy="64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2pt,17.05pt" to="464.3pt,22.05pt" ID="Łącznik prosty 1" stroked="t" style="position:absolute;flip:x" wp14:anchorId="3D2EA5FA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PODSUMOWANIE REALIZACJI STRATEGII ROZWOJU OŚWIATY </w:t>
        <w:br/>
        <w:t>od 2015 do 2020 roku.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Miasto Wodzisław Śląski od 2015 r. realizowało zadania polityki oświatowej przyjęte (uchwałą nr x/91/15 Rady Miejskiej Wodzisławia Śląskiego z dnia 26 sierpnia 2015roku) </w:t>
        <w:br/>
        <w:t>w "Strategii rozwoju oświaty miasta Wodzisław Śląski na lata 2015-2020". Poprzednia „Strategia rozwoju oświaty miasta Wodzisławia Śląskiego obejmowała lata 2007-2014.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Nawiązując do wizji oraz wykonanych prac analitycznych określono wówczas pięć obszarów strategicznych oraz nawiązujące do nich cele operacyjne. Obszary strategiczne obejmowały: </w:t>
      </w:r>
    </w:p>
    <w:p>
      <w:pPr>
        <w:pStyle w:val="ListParagraph"/>
        <w:numPr>
          <w:ilvl w:val="0"/>
          <w:numId w:val="3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Przeciwdziałanie wykluczeniu spowodowanemu brakiem odpowiedniego wykształcenia i zapewnienie rozwoju kompetencji kluczowych. Podejmowanie działań służących wyrównywaniu szans oraz rozwojowi talentów i uzdolnień uczniów. </w:t>
      </w:r>
    </w:p>
    <w:p>
      <w:pPr>
        <w:pStyle w:val="ListParagraph"/>
        <w:numPr>
          <w:ilvl w:val="0"/>
          <w:numId w:val="3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Rozwój postaw prospołecznych, wspieranie kreatywności i ułatwianie młodzieży radzenia sobie w zmieniającym się świecie. </w:t>
      </w:r>
    </w:p>
    <w:p>
      <w:pPr>
        <w:pStyle w:val="ListParagraph"/>
        <w:numPr>
          <w:ilvl w:val="0"/>
          <w:numId w:val="3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Sprzyjanie powiązaniu kulturalno-sportowemu i społeczno-gospodarczemu. </w:t>
      </w:r>
    </w:p>
    <w:p>
      <w:pPr>
        <w:pStyle w:val="ListParagraph"/>
        <w:numPr>
          <w:ilvl w:val="0"/>
          <w:numId w:val="3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Efektywne zarządzanie oświatą, w tym zasobami ludzkimi, materialnymi i środkami finansowymi. </w:t>
      </w:r>
    </w:p>
    <w:p>
      <w:pPr>
        <w:pStyle w:val="ListParagraph"/>
        <w:numPr>
          <w:ilvl w:val="0"/>
          <w:numId w:val="3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Promowanie edukacji w regionie.</w:t>
      </w:r>
    </w:p>
    <w:p>
      <w:pPr>
        <w:pStyle w:val="Zawartotabeli"/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W wyniku działań podejmowanych podczas realizacji strategii rozwoju oświaty</w:t>
      </w:r>
      <w:r>
        <w:rPr>
          <w:rStyle w:val="Zakotwiczenieprzypisudolnego"/>
          <w:rFonts w:cs="Times New Roman" w:ascii="Times New Roman" w:hAnsi="Times New Roman"/>
        </w:rPr>
        <w:footnoteReference w:id="3"/>
      </w:r>
      <w:r>
        <w:rPr>
          <w:rFonts w:cs="Times New Roman" w:ascii="Times New Roman" w:hAnsi="Times New Roman"/>
        </w:rPr>
        <w:t>:</w:t>
      </w:r>
    </w:p>
    <w:p>
      <w:pPr>
        <w:pStyle w:val="Zawartotabeli"/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Ad. 1.</w:t>
      </w:r>
    </w:p>
    <w:p>
      <w:pPr>
        <w:pStyle w:val="Zawartotabeli"/>
        <w:numPr>
          <w:ilvl w:val="0"/>
          <w:numId w:val="28"/>
        </w:numPr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Podniesiono znacznie </w:t>
      </w:r>
      <w:r>
        <w:rPr>
          <w:rFonts w:cs="Times New Roman" w:ascii="Times New Roman" w:hAnsi="Times New Roman"/>
          <w:b/>
          <w:bCs/>
        </w:rPr>
        <w:t>kompetencje nauczycieli</w:t>
      </w:r>
      <w:r>
        <w:rPr>
          <w:rFonts w:cs="Times New Roman" w:ascii="Times New Roman" w:hAnsi="Times New Roman"/>
        </w:rPr>
        <w:t xml:space="preserve"> w zakresie </w:t>
      </w:r>
      <w:r>
        <w:rPr>
          <w:rFonts w:cs="Times New Roman" w:ascii="Times New Roman" w:hAnsi="Times New Roman"/>
          <w:b/>
          <w:bCs/>
        </w:rPr>
        <w:t xml:space="preserve">wzmacniania kreatywności i </w:t>
      </w:r>
      <w:r>
        <w:rPr>
          <w:rFonts w:cs="Times New Roman" w:ascii="Times New Roman" w:hAnsi="Times New Roman"/>
          <w:b/>
          <w:bCs/>
          <w:color w:val="2A6099"/>
        </w:rPr>
        <w:t>nauki</w:t>
      </w:r>
      <w:r>
        <w:rPr>
          <w:rFonts w:cs="Times New Roman" w:ascii="Times New Roman" w:hAnsi="Times New Roman"/>
          <w:b/>
          <w:bCs/>
        </w:rPr>
        <w:t xml:space="preserve"> twórczego myślenia</w:t>
      </w:r>
      <w:r>
        <w:rPr>
          <w:rFonts w:cs="Times New Roman" w:ascii="Times New Roman" w:hAnsi="Times New Roman"/>
        </w:rPr>
        <w:t xml:space="preserve">. W szkołach pracuje około </w:t>
      </w:r>
      <w:r>
        <w:rPr>
          <w:rFonts w:cs="Times New Roman" w:ascii="Times New Roman" w:hAnsi="Times New Roman"/>
          <w:b/>
          <w:bCs/>
        </w:rPr>
        <w:t>200 nauczycieli przeszkolonych</w:t>
      </w:r>
      <w:r>
        <w:rPr>
          <w:rFonts w:cs="Times New Roman" w:ascii="Times New Roman" w:hAnsi="Times New Roman"/>
        </w:rPr>
        <w:t xml:space="preserve"> w pięciu rodzajach kursów (</w:t>
      </w:r>
      <w:r>
        <w:rPr>
          <w:rFonts w:eastAsia="Calibri" w:cs="Times New Roman" w:ascii="Times New Roman" w:hAnsi="Times New Roman"/>
          <w:lang w:bidi="ar-SA"/>
        </w:rPr>
        <w:t>„Kraina kreatywności, kraina przedsiębiorczości – nowe spojrzenie na edukację</w:t>
      </w:r>
      <w:r>
        <w:rPr>
          <w:rFonts w:eastAsia="Calibri" w:cs="Times New Roman" w:ascii="Times New Roman" w:hAnsi="Times New Roman"/>
        </w:rPr>
        <w:t xml:space="preserve">”, </w:t>
      </w:r>
      <w:r>
        <w:rPr>
          <w:rFonts w:eastAsia="Calibri" w:cs="Times New Roman" w:ascii="Times New Roman" w:hAnsi="Times New Roman"/>
          <w:lang w:bidi="ar-SA"/>
        </w:rPr>
        <w:t>„Edukacja twórcza w szkole – twórcze rozwiązywanie problemów w praktyce”,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lang w:bidi="ar-SA"/>
        </w:rPr>
        <w:t>„Od wyobraźni do innowacji – twórcze metody pracy w międzynarodowym programie kreatywności Destination Imagination”, „Jak pobudzić i stymulować ciekawość poznawczą”</w:t>
      </w:r>
      <w:r>
        <w:rPr>
          <w:rFonts w:eastAsia="Calibri" w:cs="Times New Roman" w:ascii="Times New Roman" w:hAnsi="Times New Roman"/>
        </w:rPr>
        <w:t>, „</w:t>
      </w:r>
      <w:r>
        <w:rPr>
          <w:rFonts w:eastAsia="Calibri" w:cs="Times New Roman" w:ascii="Times New Roman" w:hAnsi="Times New Roman"/>
          <w:lang w:bidi="ar-SA"/>
        </w:rPr>
        <w:t>Ciekawie, kreatywnie, innowacyjnie – strategia uczenia (się) uczniów</w:t>
      </w:r>
      <w:r>
        <w:rPr>
          <w:rFonts w:eastAsia="Calibri" w:cs="Times New Roman" w:ascii="Times New Roman" w:hAnsi="Times New Roman"/>
        </w:rPr>
        <w:t xml:space="preserve">”). Nauczyciele prowadzili zajęcia rozwijające kreatywność podczas lekcji i na zajęciach dodatkowych, organizowali Miejskie Festiwale Kreatywności, brali udział ze swoimi uczniami </w:t>
        <w:br/>
        <w:t>w Ogólnopolskich i Międzynarodowych Olimpiadach Kreatywności (</w:t>
      </w:r>
      <w:r>
        <w:rPr>
          <w:rFonts w:eastAsia="Calibri" w:cs="Times New Roman" w:ascii="Times New Roman" w:hAnsi="Times New Roman"/>
          <w:lang w:bidi="ar-SA"/>
        </w:rPr>
        <w:t>Drużyna z SP1 reprezentowała Polskę w China</w:t>
      </w:r>
      <w:r>
        <w:rPr>
          <w:rFonts w:eastAsia="Calibri" w:cs="Times New Roman" w:ascii="Times New Roman" w:hAnsi="Times New Roman"/>
          <w:b/>
          <w:bCs/>
          <w:color w:val="2A6099"/>
          <w:lang w:bidi="ar-SA"/>
        </w:rPr>
        <w:t xml:space="preserve">ch </w:t>
      </w:r>
      <w:r>
        <w:rPr>
          <w:rFonts w:eastAsia="Calibri" w:cs="Times New Roman" w:ascii="Times New Roman" w:hAnsi="Times New Roman"/>
          <w:lang w:bidi="ar-SA"/>
        </w:rPr>
        <w:t>w 2016 roku (Azjatycka Olimpiada Kreatywności).</w:t>
      </w:r>
    </w:p>
    <w:p>
      <w:pPr>
        <w:pStyle w:val="Zawartotabeli"/>
        <w:numPr>
          <w:ilvl w:val="0"/>
          <w:numId w:val="28"/>
        </w:numPr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bidi="ar-SA"/>
        </w:rPr>
        <w:t xml:space="preserve">Nauczyciele zdobywali również kompetencje w zakresie </w:t>
      </w:r>
      <w:r>
        <w:rPr>
          <w:rFonts w:eastAsia="Calibri" w:cs="Times New Roman" w:ascii="Times New Roman" w:hAnsi="Times New Roman"/>
          <w:b/>
          <w:bCs/>
          <w:lang w:bidi="ar-SA"/>
        </w:rPr>
        <w:t>programowania</w:t>
      </w:r>
      <w:r>
        <w:rPr>
          <w:rFonts w:eastAsia="Calibri" w:cs="Times New Roman" w:ascii="Times New Roman" w:hAnsi="Times New Roman"/>
          <w:lang w:bidi="ar-SA"/>
        </w:rPr>
        <w:t xml:space="preserve"> (12 nauczycieli ukończyło studia podyplomowe z mechatroniki).                                             Realizacji kompetencji sprzyjało opracowanie autorskiego programu nauczania programowania w języku Scratch, w oparciu o moduły Arduino Uno i zakup sprzętu do oprogramowania we współpracy z przedsiębiorcami i Izbą Gospodarczą.                              W 2019 roku wprowadzono naukę programowania   w przedszkolach i klasach I -III w ramach programu „Programowanie na dywanie”.</w:t>
      </w:r>
    </w:p>
    <w:p>
      <w:pPr>
        <w:pStyle w:val="Zawartotabeli"/>
        <w:numPr>
          <w:ilvl w:val="0"/>
          <w:numId w:val="28"/>
        </w:numPr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bidi="ar-SA"/>
        </w:rPr>
        <w:t xml:space="preserve">Szkoły i przedszkola, a także pracownicy Wydziału Edukacji brali udział w unijnym projekcie </w:t>
      </w:r>
      <w:r>
        <w:rPr>
          <w:rFonts w:eastAsia="Calibri" w:cs="Times New Roman" w:ascii="Times New Roman" w:hAnsi="Times New Roman"/>
          <w:b/>
          <w:bCs/>
          <w:lang w:bidi="ar-SA"/>
        </w:rPr>
        <w:t>kształcenia kompetencji kluczowych</w:t>
      </w:r>
      <w:r>
        <w:rPr>
          <w:rFonts w:eastAsia="Calibri" w:cs="Times New Roman" w:ascii="Times New Roman" w:hAnsi="Times New Roman"/>
          <w:lang w:bidi="ar-SA"/>
        </w:rPr>
        <w:t xml:space="preserve">. Uczniowie realizowali projekt „Kompetentnie wykształceni”. </w:t>
      </w:r>
    </w:p>
    <w:p>
      <w:pPr>
        <w:pStyle w:val="Zawartotabeli"/>
        <w:numPr>
          <w:ilvl w:val="0"/>
          <w:numId w:val="28"/>
        </w:numPr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Stworzono </w:t>
      </w:r>
      <w:r>
        <w:rPr>
          <w:rFonts w:cs="Times New Roman" w:ascii="Times New Roman" w:hAnsi="Times New Roman"/>
          <w:b/>
          <w:bCs/>
        </w:rPr>
        <w:t>Oświatowe Centrum Naukowe</w:t>
      </w:r>
      <w:r>
        <w:rPr>
          <w:rFonts w:cs="Times New Roman" w:ascii="Times New Roman" w:hAnsi="Times New Roman"/>
        </w:rPr>
        <w:t xml:space="preserve">, w którym uczniowie korzystają </w:t>
        <w:br/>
        <w:t>z pracowni</w:t>
      </w:r>
      <w:r>
        <w:rPr>
          <w:rFonts w:eastAsia="Calibri" w:cs="Times New Roman" w:ascii="Times New Roman" w:hAnsi="Times New Roman"/>
          <w:lang w:bidi="ar-SA"/>
        </w:rPr>
        <w:t xml:space="preserve"> chemiczno – fizycznej, mechatroniki i robotyki, sensorycznej, malarstwa, rysunku, grafiki i fotografii artystycznej, krawieckiej, stolarskiej, gastronomicznej, rękodzieła i ceramiki. Wodzisławscy uczniowie korzystają również z zajęć organizowanych przez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Ognisko Pracy Pozaszkolnej</w:t>
      </w:r>
      <w:r>
        <w:rPr>
          <w:rFonts w:cs="Times New Roman" w:ascii="Times New Roman" w:hAnsi="Times New Roman"/>
        </w:rPr>
        <w:t xml:space="preserve"> (</w:t>
      </w:r>
      <w:r>
        <w:rPr>
          <w:rFonts w:eastAsia="Calibri" w:cs="Times New Roman" w:ascii="Times New Roman" w:hAnsi="Times New Roman"/>
          <w:lang w:bidi="ar-SA"/>
        </w:rPr>
        <w:t>chór Contikum Novum, orkiestry Camerata Nova, zajęć plastycznych, zajęć muzycznych, zajęć teatralnych, zajęć ruchowych). W</w:t>
      </w:r>
      <w:r>
        <w:rPr>
          <w:rFonts w:cs="Times New Roman" w:ascii="Times New Roman" w:hAnsi="Times New Roman"/>
        </w:rPr>
        <w:t xml:space="preserve"> każdej placówce powołano </w:t>
      </w:r>
      <w:r>
        <w:rPr>
          <w:rFonts w:cs="Times New Roman" w:ascii="Times New Roman" w:hAnsi="Times New Roman"/>
          <w:b/>
          <w:bCs/>
        </w:rPr>
        <w:t>koordynatorów</w:t>
      </w:r>
      <w:r>
        <w:rPr>
          <w:rFonts w:cs="Times New Roman" w:ascii="Times New Roman" w:hAnsi="Times New Roman"/>
        </w:rPr>
        <w:t xml:space="preserve"> współpracy z Biblioteką Miejską, Muzeum i Wodzisławskim Centrum Kultury, którzy </w:t>
      </w:r>
      <w:r>
        <w:rPr>
          <w:rFonts w:cs="Times New Roman" w:ascii="Times New Roman" w:hAnsi="Times New Roman"/>
          <w:b/>
          <w:bCs/>
        </w:rPr>
        <w:t>propagują</w:t>
      </w:r>
      <w:r>
        <w:rPr>
          <w:rFonts w:cs="Times New Roman" w:ascii="Times New Roman" w:hAnsi="Times New Roman"/>
        </w:rPr>
        <w:t xml:space="preserve"> </w:t>
        <w:br/>
        <w:t xml:space="preserve">i współorganizują </w:t>
      </w:r>
      <w:r>
        <w:rPr>
          <w:rFonts w:cs="Times New Roman" w:ascii="Times New Roman" w:hAnsi="Times New Roman"/>
          <w:b/>
          <w:bCs/>
        </w:rPr>
        <w:t>imprezy dedykowane oświacie</w:t>
      </w:r>
      <w:r>
        <w:rPr>
          <w:rFonts w:cs="Times New Roman" w:ascii="Times New Roman" w:hAnsi="Times New Roman"/>
        </w:rPr>
        <w:t xml:space="preserve"> (np. „Innowacyjna edukacja filmowa”).</w:t>
      </w:r>
    </w:p>
    <w:p>
      <w:pPr>
        <w:pStyle w:val="Zawartotabeli"/>
        <w:numPr>
          <w:ilvl w:val="0"/>
          <w:numId w:val="28"/>
        </w:numPr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bidi="ar-SA"/>
        </w:rPr>
        <w:t xml:space="preserve">Uczniowie młodszych klas szkolnych i grup przedszkolnych mieli możliwość uczenia się i doskonalenia </w:t>
      </w:r>
      <w:r>
        <w:rPr>
          <w:rFonts w:eastAsia="Calibri" w:cs="Times New Roman" w:ascii="Times New Roman" w:hAnsi="Times New Roman"/>
          <w:b/>
          <w:bCs/>
          <w:lang w:bidi="ar-SA"/>
        </w:rPr>
        <w:t>gry w szachy,</w:t>
      </w:r>
      <w:r>
        <w:rPr>
          <w:rFonts w:eastAsia="Calibri" w:cs="Times New Roman" w:ascii="Times New Roman" w:hAnsi="Times New Roman"/>
          <w:lang w:bidi="ar-SA"/>
        </w:rPr>
        <w:t xml:space="preserve"> we </w:t>
      </w:r>
      <w:bookmarkStart w:id="1" w:name="_Hlk72261477"/>
      <w:r>
        <w:rPr>
          <w:rFonts w:eastAsia="Calibri" w:cs="Times New Roman" w:ascii="Times New Roman" w:hAnsi="Times New Roman"/>
          <w:lang w:bidi="ar-SA"/>
        </w:rPr>
        <w:t xml:space="preserve">współpracy z klubem „Baszta”, </w:t>
      </w:r>
      <w:bookmarkEnd w:id="1"/>
      <w:r>
        <w:rPr>
          <w:rFonts w:eastAsia="Calibri" w:cs="Times New Roman" w:ascii="Times New Roman" w:hAnsi="Times New Roman"/>
          <w:lang w:bidi="ar-SA"/>
        </w:rPr>
        <w:t xml:space="preserve">podczas zajęć prowadzonych przez trenerów klubowych w porozumieniu ze Śląskim Związkiem Szachowym. Dla rozwoju </w:t>
      </w:r>
      <w:r>
        <w:rPr>
          <w:rFonts w:eastAsia="Calibri" w:cs="Times New Roman" w:ascii="Times New Roman" w:hAnsi="Times New Roman"/>
          <w:b/>
          <w:bCs/>
          <w:lang w:bidi="ar-SA"/>
        </w:rPr>
        <w:t>sportu szkolnego</w:t>
      </w:r>
      <w:r>
        <w:rPr>
          <w:rFonts w:eastAsia="Calibri" w:cs="Times New Roman" w:ascii="Times New Roman" w:hAnsi="Times New Roman"/>
          <w:lang w:bidi="ar-SA"/>
        </w:rPr>
        <w:t xml:space="preserve"> stworzono klasy sportowe i usportowione</w:t>
      </w:r>
      <w:r>
        <w:rPr>
          <w:rFonts w:cs="Times New Roman" w:ascii="Times New Roman" w:hAnsi="Times New Roman"/>
        </w:rPr>
        <w:t xml:space="preserve"> (średnio 8 klas sportowych i 10 usportowionych). Podjęto ścisłą współpracę z klubami sportowymi w obszarze rozwoju priorytetowych dyscyplin sportowych: biathlonu, judo i szachów. Realizowano program „Umiem pływać”. Corocznie organizowano współzawodnictwo sportowe we współpracy z MOSiR. Zbudowano boiska ze sztuczną nawierzchnią i siłownie „pod chmurką”, także place zabaw. Zbudowano Biathlonowy Ośrodek Sportowy przy SP28</w:t>
      </w:r>
      <w:r>
        <w:rPr>
          <w:rFonts w:eastAsia="Calibri" w:cs="Times New Roman" w:ascii="Times New Roman" w:hAnsi="Times New Roman"/>
          <w:lang w:bidi="ar-SA"/>
        </w:rPr>
        <w:t>.</w:t>
      </w:r>
    </w:p>
    <w:p>
      <w:pPr>
        <w:pStyle w:val="Zawartotabeli"/>
        <w:numPr>
          <w:ilvl w:val="0"/>
          <w:numId w:val="28"/>
        </w:numPr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bidi="ar-SA"/>
        </w:rPr>
        <w:t xml:space="preserve">Ważnym aspektem działania szkolnego było </w:t>
      </w:r>
      <w:r>
        <w:rPr>
          <w:rFonts w:eastAsia="Calibri" w:cs="Times New Roman" w:ascii="Times New Roman" w:hAnsi="Times New Roman"/>
          <w:b/>
          <w:bCs/>
          <w:lang w:bidi="ar-SA"/>
        </w:rPr>
        <w:t>doradztwo zawodowe</w:t>
      </w:r>
      <w:r>
        <w:rPr>
          <w:rFonts w:eastAsia="Calibri" w:cs="Times New Roman" w:ascii="Times New Roman" w:hAnsi="Times New Roman"/>
          <w:lang w:bidi="ar-SA"/>
        </w:rPr>
        <w:t>. W mieście powołano grupy koordynatorów szkolnego doradztwa zawodowego (12 nauczycieli ukończyło studia podyplomowe z doradztwa zawodowego) i realizowano autorski program doradztwa zawodowego.</w:t>
      </w:r>
    </w:p>
    <w:p>
      <w:pPr>
        <w:pStyle w:val="Zawartotabeli"/>
        <w:numPr>
          <w:ilvl w:val="0"/>
          <w:numId w:val="28"/>
        </w:numPr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bidi="ar-SA"/>
        </w:rPr>
        <w:t xml:space="preserve">Miasto zapewniało naukę </w:t>
      </w:r>
      <w:r>
        <w:rPr>
          <w:rFonts w:eastAsia="Calibri" w:cs="Times New Roman" w:ascii="Times New Roman" w:hAnsi="Times New Roman"/>
          <w:b/>
          <w:bCs/>
          <w:lang w:bidi="ar-SA"/>
        </w:rPr>
        <w:t>uczniom z niepełnosprawnościami,</w:t>
      </w:r>
      <w:r>
        <w:rPr>
          <w:rFonts w:eastAsia="Calibri" w:cs="Times New Roman" w:ascii="Times New Roman" w:hAnsi="Times New Roman"/>
          <w:lang w:bidi="ar-SA"/>
        </w:rPr>
        <w:t xml:space="preserve"> zatrudniając specjalistów oligofrenopedagogiki, logopedii, surdopedagogiki, tyflopedagogiki, terapii pedagogicznej i fizjoterapii.</w:t>
      </w:r>
    </w:p>
    <w:p>
      <w:pPr>
        <w:pStyle w:val="Zawartotabeli"/>
        <w:tabs>
          <w:tab w:val="clear" w:pos="708"/>
          <w:tab w:val="left" w:pos="54" w:leader="none"/>
          <w:tab w:val="left" w:pos="3482" w:leader="none"/>
        </w:tabs>
        <w:spacing w:lineRule="auto" w:line="360" w:before="0" w:after="29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bidi="ar-SA"/>
        </w:rPr>
        <w:t>Ad. 2. 3.</w:t>
      </w:r>
    </w:p>
    <w:p>
      <w:pPr>
        <w:pStyle w:val="Zawartotabeli"/>
        <w:numPr>
          <w:ilvl w:val="0"/>
          <w:numId w:val="2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bidi="ar-SA"/>
        </w:rPr>
        <w:t xml:space="preserve">W zakresie rozwijania </w:t>
      </w:r>
      <w:r>
        <w:rPr>
          <w:rFonts w:eastAsia="Calibri" w:cs="Times New Roman" w:ascii="Times New Roman" w:hAnsi="Times New Roman"/>
          <w:b/>
          <w:bCs/>
          <w:lang w:bidi="ar-SA"/>
        </w:rPr>
        <w:t>kompetencji społecznych i postaw obywatelskich</w:t>
      </w:r>
      <w:r>
        <w:rPr>
          <w:rFonts w:eastAsia="Calibri" w:cs="Times New Roman" w:ascii="Times New Roman" w:hAnsi="Times New Roman"/>
          <w:lang w:bidi="ar-SA"/>
        </w:rPr>
        <w:t xml:space="preserve"> </w:t>
      </w:r>
      <w:r>
        <w:rPr>
          <w:rFonts w:cs="Times New Roman" w:ascii="Times New Roman" w:hAnsi="Times New Roman"/>
        </w:rPr>
        <w:t xml:space="preserve">powołano Miejską Radę Uczniowską, która realizowała liczne inicjatywy („Utalentowany Wodzisław”, „Ekorajd”, „Bieg po wiedzę”, liczne akcje charytatywne). Realizowano program „Uczeń w Urzędzie” i program „Mała Ojczyzna”, a także liczne konkursy i gry miejskie. </w:t>
      </w:r>
    </w:p>
    <w:p>
      <w:pPr>
        <w:pStyle w:val="Zawartotabeli"/>
        <w:numPr>
          <w:ilvl w:val="0"/>
          <w:numId w:val="2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Pedagodzy i psycholodzy szkolni realizowali we wszystkich placówkach </w:t>
      </w:r>
      <w:r>
        <w:rPr>
          <w:rFonts w:cs="Times New Roman" w:ascii="Times New Roman" w:hAnsi="Times New Roman"/>
          <w:b/>
          <w:bCs/>
        </w:rPr>
        <w:t>programy profilaktyczne i wychowawcze</w:t>
      </w:r>
      <w:r>
        <w:rPr>
          <w:rFonts w:cs="Times New Roman" w:ascii="Times New Roman" w:hAnsi="Times New Roman"/>
        </w:rPr>
        <w:t xml:space="preserve"> oraz liczne projekty ze środków na wspieranie zadań publicznych miasta. </w:t>
      </w:r>
    </w:p>
    <w:p>
      <w:pPr>
        <w:pStyle w:val="Zawartotabeli"/>
        <w:numPr>
          <w:ilvl w:val="0"/>
          <w:numId w:val="2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Powołano Miejskie </w:t>
      </w:r>
      <w:r>
        <w:rPr>
          <w:rFonts w:cs="Times New Roman" w:ascii="Times New Roman" w:hAnsi="Times New Roman"/>
          <w:b/>
          <w:bCs/>
        </w:rPr>
        <w:t>Forum Rodziców</w:t>
      </w:r>
      <w:r>
        <w:rPr>
          <w:rFonts w:cs="Times New Roman" w:ascii="Times New Roman" w:hAnsi="Times New Roman"/>
        </w:rPr>
        <w:t>, a najaktywniejszych rodziców wyróżniano</w:t>
      </w:r>
      <w:r>
        <w:rPr>
          <w:rFonts w:cs="Times New Roman" w:ascii="Times New Roman" w:hAnsi="Times New Roman"/>
          <w:b/>
          <w:bCs/>
          <w:color w:val="2A6099"/>
        </w:rPr>
        <w:t xml:space="preserve"> </w:t>
      </w:r>
      <w:r>
        <w:rPr>
          <w:rFonts w:cs="Times New Roman" w:ascii="Times New Roman" w:hAnsi="Times New Roman"/>
        </w:rPr>
        <w:t>statuetką „Przyjaciel szkoły”.</w:t>
      </w:r>
    </w:p>
    <w:p>
      <w:pPr>
        <w:pStyle w:val="Zawartotabeli"/>
        <w:spacing w:lineRule="auto" w:line="36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awartotabeli"/>
        <w:spacing w:lineRule="auto" w:line="36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Zawartotabeli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Ad. 4. 5.</w:t>
      </w:r>
    </w:p>
    <w:p>
      <w:pPr>
        <w:pStyle w:val="Zawartotabeli"/>
        <w:numPr>
          <w:ilvl w:val="0"/>
          <w:numId w:val="27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Poprawiła się </w:t>
      </w:r>
      <w:r>
        <w:rPr>
          <w:rFonts w:cs="Times New Roman" w:ascii="Times New Roman" w:hAnsi="Times New Roman"/>
          <w:b/>
          <w:bCs/>
        </w:rPr>
        <w:t>baza materialna placówek</w:t>
      </w:r>
      <w:r>
        <w:rPr>
          <w:rFonts w:cs="Times New Roman" w:ascii="Times New Roman" w:hAnsi="Times New Roman"/>
        </w:rPr>
        <w:t xml:space="preserve">. Dokonano termomodernizacji, modernizacji i remontów, wymieniono instalację centralnego ogrzewania. </w:t>
      </w:r>
    </w:p>
    <w:p>
      <w:pPr>
        <w:pStyle w:val="Zawartotabeli"/>
        <w:numPr>
          <w:ilvl w:val="0"/>
          <w:numId w:val="27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Kadra zarządzająca wzmacniała swoje kompetencje uczestnicząc w licznych </w:t>
      </w:r>
      <w:r>
        <w:rPr>
          <w:rFonts w:cs="Times New Roman" w:ascii="Times New Roman" w:hAnsi="Times New Roman"/>
          <w:b/>
          <w:bCs/>
        </w:rPr>
        <w:t>szkoleniach dla dyrektorów</w:t>
      </w:r>
      <w:r>
        <w:rPr>
          <w:rFonts w:cs="Times New Roman" w:ascii="Times New Roman" w:hAnsi="Times New Roman"/>
        </w:rPr>
        <w:t xml:space="preserve">. Opracowano strategie rozwoju dla każdej placówki. We wszystkich szkołach wprowadzono </w:t>
      </w:r>
      <w:r>
        <w:rPr>
          <w:rFonts w:cs="Times New Roman" w:ascii="Times New Roman" w:hAnsi="Times New Roman"/>
          <w:b/>
          <w:bCs/>
        </w:rPr>
        <w:t>e-dziennik i narzędzia informatyczne,</w:t>
      </w:r>
      <w:r>
        <w:rPr>
          <w:rFonts w:cs="Times New Roman" w:ascii="Times New Roman" w:hAnsi="Times New Roman"/>
        </w:rPr>
        <w:t xml:space="preserve"> umożliwiające optymalne wykorzystanie i przetwarzanie danych.</w:t>
      </w:r>
    </w:p>
    <w:p>
      <w:pPr>
        <w:pStyle w:val="Zawartotabeli"/>
        <w:numPr>
          <w:ilvl w:val="0"/>
          <w:numId w:val="27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Dbano o upowszechnianie informacji o placówkach na stronach placówek </w:t>
        <w:br/>
        <w:t xml:space="preserve">i regionalnych portalach informacyjnych. Utworzono strony internetowe we wszystkich placówkach. Powołano </w:t>
      </w:r>
      <w:r>
        <w:rPr>
          <w:rFonts w:cs="Times New Roman" w:ascii="Times New Roman" w:hAnsi="Times New Roman"/>
          <w:b/>
          <w:bCs/>
        </w:rPr>
        <w:t>rzeczników medialnych</w:t>
      </w:r>
      <w:r>
        <w:rPr>
          <w:rFonts w:cs="Times New Roman" w:ascii="Times New Roman" w:hAnsi="Times New Roman"/>
        </w:rPr>
        <w:t xml:space="preserve"> w placówkach i rzecznika całej oświaty. Zbudowano internetowy portal edukacyjny miasta.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czasie realizowania strategii, w roku szkolnym 2016/2017, rząd wycofał obowiązek szkolny dla sześciolatków. Po osiemnastu latach powróciła ośmioletnia szkoła podstawowa. We wrześniu 2016 roku uczniowie klas szóstych pozostali w szkole podstawowej, jednocześnie do szkół chodzili też uczniowie drugich i trzecich lat gimnazjów. Wprowadzano nowe programy nauczania. Nauczyciele bardzo często musieli i dalej muszą, pracować w kilku szkołach, by uzbierać liczbę godzin, która daje pełen etat.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 wrześniu 2018 roku ostatni gimnazjaliści i pierwsi ósmoklasiści rozpoczęli historyczny rok szkolny. W marcu 2019 Związek Miast Polskich alarmował, że koszty reformy edukacji są tak duże, że samorządom brakuje pieniędzy na inwestycje (subwencja oświatowa pokrywa ich znikomą część).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4"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 kwietnia 2019 roku rozpoczął się największy w historii strajk nauczycieli. Uczniowie nie mieli lekcji. Strajk trwał trzy tygodnie. W czerwcu 2019 roku ostatni rocznik uczniów opuścił gimnazja.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 marca 2020 roku, w związku z pandemią Covid 19, premier ogłosił, że szkoły przechodzą na zdalne nauczanie, które przedłuża się do końca roku szkolnego. Zakończenie roku szkolnego odbyło się bez apeli, akademii, wspólnych spotkań. Dyrektorzy decydowali </w:t>
        <w:br/>
        <w:t xml:space="preserve">o formie odbioru świadectw.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We wrześniu 2020/2021 roku uczniowie wrócili do szkół, przygotowując się na powrót zdalnego nauczania (rząd zapowiedział, że lekcje mogą trwać od 30 do 60 minut). Część szkół pracowała w systemie pracy hybrydowej. W październiku 2020 roku wybuchła nowa fala epidemii. Szkoły zostały zamknięte. W styczniu 2021 roku do szkól wrócili uczniowie klas </w:t>
        <w:br/>
        <w:t>I-III, by w marcu powrócić do lekcji w domu.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2019 pierwsi uczniowie klas ósmych pisali egzamin po zakończeni</w:t>
      </w:r>
      <w:r>
        <w:rPr>
          <w:rFonts w:cs="Times New Roman" w:ascii="Times New Roman" w:hAnsi="Times New Roman"/>
          <w:color w:val="2F5496" w:themeColor="accent1" w:themeShade="bf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 xml:space="preserve"> szkoły podstawowej. Kolejny egzamin ósmoklasisty odbył się w 2020 roku. Ze względu na pandemię Covid 19, egzamin zaplanowany pierwotnie na 21-23 kwietnia, został przesunięty na połowę czerwca.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Wyniki egzaminu ośmioklasistów wodzisławskich szkół w 2019 roku.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6"/>
        <w:gridCol w:w="2265"/>
        <w:gridCol w:w="2266"/>
        <w:gridCol w:w="2264"/>
      </w:tblGrid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Średnie wyniki od-do % punktu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Średnia wojewódzka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punktu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Średnia uczniów wodzisławskich szkół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57,92% - 67,99%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64,12%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64,18%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38,44% - 50,44%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44,74%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43,51%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53,21% - 67,01%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60,23%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59,26%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20,25% - 96,67%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43,09%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66 %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Wyniki egzaminu ośmioklasistów wodzisławskich szkół w 2020 roku.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6"/>
        <w:gridCol w:w="2265"/>
        <w:gridCol w:w="2266"/>
        <w:gridCol w:w="2264"/>
      </w:tblGrid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Średnie wyniki w województwie od-do % punktu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Średnia wojewódzka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punktu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Średnia uczniów wodzisławskich szkół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49,69% - 62,58%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59,29%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56,56 %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37,12% do 53,52%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45,67 %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43,95%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45,41% do 62,95%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55,24%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51,88 %</w:t>
            </w:r>
          </w:p>
        </w:tc>
      </w:tr>
      <w:tr>
        <w:trPr/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22,63% do 69,22%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48,46%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62,20%</w:t>
            </w:r>
          </w:p>
        </w:tc>
      </w:tr>
    </w:tbl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Wyniki egzaminu z języka niemieckiego przez dwa lata utrzymują się na wysokim poziomie. Nieznacznie, w porównaniu z poprzednim egzaminem, spadają wyniki uzyskane przez uczniów z języka polskiego, matematyki i z języka angielskiego i są niższe od średniej wojewódzkiej.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Jak wynika z badania PISA, przeprowadzonych w 2018 roku, przedstawionych przez Instytut Badań Edukacyjnych</w:t>
      </w:r>
      <w:r>
        <w:rPr>
          <w:rStyle w:val="Zakotwiczenieprzypisudolnego"/>
          <w:rFonts w:cs="Times New Roman" w:ascii="Times New Roman" w:hAnsi="Times New Roman"/>
          <w:b/>
          <w:bCs/>
          <w:sz w:val="24"/>
          <w:szCs w:val="24"/>
        </w:rPr>
        <w:footnoteReference w:id="5"/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 polscy uczniowie (piętnastolatkowie) byli na 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drugim miejscu w Europie pod względem rozumowania matematycznego. Znajdowali się </w:t>
        <w:br/>
        <w:t xml:space="preserve">w światowej czołówce w rozumieniu czytanego tekstu i w rozumowaniu w naukach przyrodniczych.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Tymczasem w</w:t>
      </w:r>
      <w:r>
        <w:rPr>
          <w:rFonts w:cs="Times New Roman" w:ascii="Times New Roman" w:hAnsi="Times New Roman"/>
          <w:sz w:val="24"/>
          <w:szCs w:val="24"/>
        </w:rPr>
        <w:t xml:space="preserve"> grudniu 2020 roku w międzynarodowym badaniu TIMSS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6"/>
      </w:r>
      <w:r>
        <w:rPr>
          <w:rFonts w:cs="Times New Roman" w:ascii="Times New Roman" w:hAnsi="Times New Roman"/>
          <w:sz w:val="24"/>
          <w:szCs w:val="24"/>
        </w:rPr>
        <w:t xml:space="preserve">, polscy czwartoklasiści wypadli gorzej niż cztery lata temu. </w:t>
      </w:r>
      <w:r>
        <w:rPr>
          <w:rFonts w:cs="Times New Roman" w:ascii="Times New Roman" w:hAnsi="Times New Roman"/>
          <w:b/>
          <w:bCs/>
          <w:sz w:val="24"/>
          <w:szCs w:val="24"/>
        </w:rPr>
        <w:t>W naukach przyrodniczych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spadli </w:t>
      </w:r>
      <w:r>
        <w:rPr>
          <w:rFonts w:cs="Times New Roman" w:ascii="Times New Roman" w:hAnsi="Times New Roman"/>
          <w:sz w:val="24"/>
          <w:szCs w:val="24"/>
        </w:rPr>
        <w:t>z dziewiątego na szesnaste miejsce,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z matematyki </w:t>
      </w:r>
      <w:r>
        <w:rPr>
          <w:rFonts w:cs="Times New Roman" w:ascii="Times New Roman" w:hAnsi="Times New Roman"/>
          <w:sz w:val="24"/>
          <w:szCs w:val="24"/>
        </w:rPr>
        <w:t>z siedemnastego na dwudzieste szóste miejsce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7"/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ListParagraph"/>
        <w:numPr>
          <w:ilvl w:val="0"/>
          <w:numId w:val="5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NAD STRATEGIĄ ROZWOJU OŚWIATY od 2021do 2026 roku.</w:t>
      </w:r>
      <w:bookmarkStart w:id="2" w:name="_Hlk67936402"/>
      <w:bookmarkEnd w:id="2"/>
    </w:p>
    <w:p>
      <w:pPr>
        <w:pStyle w:val="Default"/>
        <w:spacing w:lineRule="auto" w:line="360"/>
        <w:ind w:first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Podczas spotkania (w czerwcu 2020 roku) podsumowującego rok szkolny 2019/2020, zorganizowanego przez Wydział Edukacji z udziałem Pana Prezydenta Mirosława Kiecy i Pani Wiceprezydent Izabeli Kalinowskiej, dyrektorzy szkól i przedszkoli, razem z przedstawicielami administracji samorządowej, podsumowali dotychczasową strategię i wstępnie opracowali propozycje kierunków rozwoju wodzisławskiej oświaty. </w:t>
      </w:r>
    </w:p>
    <w:p>
      <w:pPr>
        <w:pStyle w:val="Default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styczniu 2021 roku Prezydent Miasta powołał zespół do opracowania strategii rozwoju edukacji w Wodzisławiu Śląskim. W skład zespołu weszli: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Normaltextrun"/>
        </w:rPr>
        <w:t>Ludwika Kłosińska -</w:t>
      </w:r>
      <w:r>
        <w:rPr>
          <w:rStyle w:val="Eop"/>
        </w:rPr>
        <w:t xml:space="preserve"> Naczelnik Wydziału Edukacji Urzędu Miasta Wodzisław Śląski;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Normaltextrun"/>
        </w:rPr>
        <w:t>Gabriela Adamczyk</w:t>
      </w:r>
      <w:r>
        <w:rPr>
          <w:rStyle w:val="Eop"/>
        </w:rPr>
        <w:t xml:space="preserve"> – Dyrektor </w:t>
      </w:r>
      <w:r>
        <w:rPr>
          <w:rStyle w:val="Strong"/>
          <w:b w:val="false"/>
          <w:bCs w:val="false"/>
        </w:rPr>
        <w:t>Publicznego Przedszkola nr 2;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>
          <w:rStyle w:val="Strong"/>
          <w:b w:val="false"/>
          <w:b w:val="false"/>
          <w:bCs w:val="false"/>
        </w:rPr>
      </w:pPr>
      <w:r>
        <w:rPr>
          <w:rStyle w:val="Normaltextrun"/>
        </w:rPr>
        <w:t>Małgorzata Banasiak</w:t>
      </w:r>
      <w:r>
        <w:rPr>
          <w:rStyle w:val="Eop"/>
        </w:rPr>
        <w:t xml:space="preserve"> – Dyrektor </w:t>
      </w:r>
      <w:r>
        <w:rPr>
          <w:rStyle w:val="Strong"/>
          <w:b w:val="false"/>
          <w:bCs w:val="false"/>
        </w:rPr>
        <w:t>Zespołu Szkolno-Przedszkolnego nr 3;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Eop"/>
        </w:rPr>
        <w:t xml:space="preserve">Agnieszka Gjda-Rudzka - Dyrektor </w:t>
      </w:r>
      <w:r>
        <w:rPr>
          <w:rStyle w:val="Strong"/>
          <w:b w:val="false"/>
          <w:bCs w:val="false"/>
        </w:rPr>
        <w:t>Zespołu Szkolno-Przedszkolnego nr 2;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Normaltextrun"/>
        </w:rPr>
        <w:t>Barbara Kowol</w:t>
      </w:r>
      <w:r>
        <w:rPr>
          <w:rStyle w:val="Eop"/>
        </w:rPr>
        <w:t xml:space="preserve"> – Dyrektor </w:t>
      </w:r>
      <w:r>
        <w:rPr>
          <w:rStyle w:val="Strong"/>
          <w:b w:val="false"/>
          <w:bCs w:val="false"/>
        </w:rPr>
        <w:t>Zespołu Szkół nr 1;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Strong"/>
          <w:b w:val="false"/>
          <w:bCs w:val="false"/>
        </w:rPr>
        <w:t>Emilia Kopiec – Dyrektor Ognisko Pracy Pozaszkolnej;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Normaltextrun"/>
        </w:rPr>
        <w:t>Mirosława Kuźnik</w:t>
      </w:r>
      <w:r>
        <w:rPr>
          <w:rStyle w:val="Eop"/>
        </w:rPr>
        <w:t xml:space="preserve"> – Dyrektor </w:t>
      </w:r>
      <w:r>
        <w:rPr>
          <w:rStyle w:val="Strong"/>
          <w:b w:val="false"/>
          <w:bCs w:val="false"/>
        </w:rPr>
        <w:t>Publicznego Przedszkola nr 1;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>
          <w:rStyle w:val="Eop"/>
        </w:rPr>
      </w:pPr>
      <w:r>
        <w:rPr>
          <w:rStyle w:val="Normaltextrun"/>
        </w:rPr>
        <w:t>Justyna Orszulak</w:t>
      </w:r>
      <w:r>
        <w:rPr>
          <w:rStyle w:val="Eop"/>
        </w:rPr>
        <w:t> – Dyrektor Szkoły Podstawowej Nr 1;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>
          <w:rStyle w:val="Strong"/>
          <w:b w:val="false"/>
          <w:b w:val="false"/>
          <w:bCs w:val="false"/>
        </w:rPr>
      </w:pPr>
      <w:r>
        <w:rPr>
          <w:rStyle w:val="Normaltextrun"/>
        </w:rPr>
        <w:t>Jacek </w:t>
      </w:r>
      <w:r>
        <w:rPr>
          <w:rStyle w:val="Spellingerror"/>
          <w:rFonts w:eastAsia="" w:eastAsiaTheme="majorEastAsia"/>
        </w:rPr>
        <w:t>Dojka</w:t>
      </w:r>
      <w:r>
        <w:rPr>
          <w:rStyle w:val="Eop"/>
        </w:rPr>
        <w:t xml:space="preserve"> – Dyrektor </w:t>
      </w:r>
      <w:r>
        <w:rPr>
          <w:rStyle w:val="Strong"/>
          <w:b w:val="false"/>
          <w:bCs w:val="false"/>
        </w:rPr>
        <w:t>Zespołu Szkolno-Przedszkolnego nr 7;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Normaltextrun"/>
        </w:rPr>
        <w:t>Grzegorz Hajduczek</w:t>
      </w:r>
      <w:r>
        <w:rPr>
          <w:rStyle w:val="Eop"/>
        </w:rPr>
        <w:t xml:space="preserve"> - </w:t>
      </w:r>
      <w:r>
        <w:rPr/>
        <w:t xml:space="preserve">Główny Specjalista ds. szkół podstawowych w Wydziale Edukacji </w:t>
      </w:r>
      <w:r>
        <w:rPr>
          <w:rStyle w:val="Eop"/>
        </w:rPr>
        <w:t>Urzędu Miasta Wodzisław Śląski;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Normaltextrun"/>
        </w:rPr>
        <w:t>Grzegorz Korzeń</w:t>
      </w:r>
      <w:r>
        <w:rPr>
          <w:rStyle w:val="Eop"/>
        </w:rPr>
        <w:t xml:space="preserve"> – Dyrektor </w:t>
      </w:r>
      <w:r>
        <w:rPr>
          <w:rStyle w:val="Strong"/>
          <w:b w:val="false"/>
          <w:bCs w:val="false"/>
        </w:rPr>
        <w:t>Szkoły Podstawowej nr 10;</w:t>
      </w:r>
    </w:p>
    <w:p>
      <w:pPr>
        <w:pStyle w:val="Paragraph"/>
        <w:numPr>
          <w:ilvl w:val="0"/>
          <w:numId w:val="35"/>
        </w:numPr>
        <w:spacing w:lineRule="auto" w:line="360" w:beforeAutospacing="0" w:before="280" w:afterAutospacing="0" w:after="0"/>
        <w:jc w:val="both"/>
        <w:textAlignment w:val="baseline"/>
        <w:rPr/>
      </w:pPr>
      <w:r>
        <w:rPr>
          <w:rStyle w:val="Normaltextrun"/>
        </w:rPr>
        <w:t>Sławomir Kubica</w:t>
      </w:r>
      <w:r>
        <w:rPr>
          <w:rStyle w:val="Eop"/>
        </w:rPr>
        <w:t xml:space="preserve"> – Dyrektor </w:t>
      </w:r>
      <w:r>
        <w:rPr>
          <w:rStyle w:val="Strong"/>
          <w:b w:val="false"/>
          <w:bCs w:val="false"/>
        </w:rPr>
        <w:t>Zespołu Szkolno-Przedszkolnego nr 4.</w:t>
      </w:r>
    </w:p>
    <w:p>
      <w:pPr>
        <w:pStyle w:val="Default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ind w:firstLine="708"/>
        <w:jc w:val="both"/>
        <w:rPr>
          <w:rStyle w:val="Strong"/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</w:rPr>
        <w:t>Jednym z pierwszych zadań i priorytetów pracy zespołu było</w:t>
      </w:r>
      <w:r>
        <w:rPr>
          <w:rStyle w:val="Strong"/>
          <w:rFonts w:cs="Times New Roman" w:ascii="Times New Roman" w:hAnsi="Times New Roman"/>
        </w:rPr>
        <w:t xml:space="preserve"> poznanie perspektyw</w:t>
        <w:br/>
        <w:t xml:space="preserve">i potrzeb różnych podmiotów związanych z edukacją </w:t>
      </w:r>
      <w:r>
        <w:rPr>
          <w:rStyle w:val="Strong"/>
          <w:rFonts w:cs="Times New Roman" w:ascii="Times New Roman" w:hAnsi="Times New Roman"/>
          <w:b w:val="false"/>
          <w:bCs w:val="false"/>
        </w:rPr>
        <w:t xml:space="preserve">i wspólny namysł nad konkretnymi rozwiązaniami i działaniami. </w:t>
      </w:r>
    </w:p>
    <w:p>
      <w:pPr>
        <w:pStyle w:val="Default"/>
        <w:spacing w:lineRule="auto" w:line="36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pierwszym etapie konsultacji (luty 2021 roku) opracowano i przesłano </w:t>
        <w:br/>
        <w:t>do respondentów arkusz diagnostyczny SWOT (sukcesy, trudności, zagrożenia i wyzwania)</w:t>
        <w:br/>
        <w:t xml:space="preserve"> z prośbą o podzielenie się opiniami na zaproponowane tematy: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obecna infrastruktura oświatowa – dostęp i jej wykorzystanie (zmiany wynikające </w:t>
        <w:br/>
        <w:t xml:space="preserve">z reformy strukturalnej, nowe obiekty i przestrzenie działania); 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demografia, dostęp do edukacji przedszkolnej i zabezpieczenie realizacji obowiązku szkolnego;</w:t>
      </w:r>
      <w:r>
        <w:rPr>
          <w:rFonts w:cs="Times New Roman" w:ascii="Times New Roman" w:hAnsi="Times New Roman"/>
          <w:i/>
          <w:iCs/>
          <w:color w:val="2F5496" w:themeColor="accent1" w:themeShade="bf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współpraca podmiotów zaangażowanych w działania edukacyjne i podmiotów wspierających oświatę;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możliwości i dostęp do pozalekcyjnej aktywności dzieci i ich rodziców;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osiągnięcia uczniów, wyniki egzaminów ośmioklasisty (dwa roczniki); 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wynikające z konieczności zdalnego nauczania;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działania na rzecz rozwoju i doskonalenia kadry nauczycielskiej;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unowocześnianie procesu uczenia i uczenia się, zapewnienie rozwoju kompetencji kluczowych;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działania służące wyrównywaniu szans oraz rozwojowi talentów i uzdolnień uczniów;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problemy pedagogiczno-psychologiczne dzieci w placówkach oświatowych;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aspekty ……………………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 w:bidi="ks-Dev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Arkusz diagnostyczny SWOT został wysłany do wszystkich nauczycieli i rodziców </w:t>
        <w:br/>
        <w:t xml:space="preserve">(w tym dyrektorów), do radnych Komisji Oświaty i Kultury oraz Komisji Strategii i Rozwoju Miasta, do jednostek zewnętrznych (Muzeum, Miejska i Powiatowa Biblioteka, Wodzisławskie Centrum Kultury, placówka Wsparcia Dziennego „Dziupla”, Miejski Ośrodek Sportu i Rekreacji, Miejski Ośrodek Pomocy Społecznej). Został on również skierowany do mieszkańców, umieszczony na stronie Urzędu Miasta z prośbą o wypowiedzenie się. Otrzymano zwrotnie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 w:bidi="ks-Deva"/>
        </w:rPr>
        <w:t>64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 arkusze, wypełnione przez respondentów (trzynaście arkuszy od dyrektorów szkół i zespołów szkolno-przedszkolnych, osiem od dyrektorek przedszkoli, dwanaście od nauczycieli przedszkoli, trzynaście od nauczycieli lub zespołów nauczycielskich szkół, piętnaście od rodziców lub rad rodziców dzieci szkolnych i przedszkolnych, trzy od instytucji miejskich i oświatowych – MOPS, WCK, OPP)</w:t>
      </w:r>
    </w:p>
    <w:p>
      <w:pPr>
        <w:pStyle w:val="Normal"/>
        <w:spacing w:lineRule="auto" w:line="36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 w:bidi="ks-Dev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Wyniki analizy zostały opracowane dla poszczególnych grup respondentów (marzec 2021 roku) i stanowią załącznik do niniejszego opracowania. Poniżej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 w:bidi="ks-Deva"/>
        </w:rPr>
        <w:t>wyniki powtarzające się we wszystkich grupach biorących udział w badaniu.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Sukcesy i mocne strony: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dotychczasowe inwestycje i modernizacje placówek oświatowych,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sieć szkół umożliwiająca dzieciom bliski dostęp do placówki,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wysokie kwalifikacje nauczycieli,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doskonalenie się nauczycieli i wykorzystywanie nowoczesnych metod pracy z uczniami, 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stworzenie Oświatowego Centrum Nauki i prowadzone w nim zajęcia edukacyjne dla uczniów,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działające sieci współpracy i wymiany doświadczeń (nauczycielskie </w:t>
        <w:br/>
        <w:t>i dyrektorskie),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wysokie wyniki osiągane przez uczniów na egzaminach, zajęcia i praca dodatkowa z uczniami uzdolnionymi, wysokie wyniki w konkursach przedmiotowych, artystycznych i sportowych, sukcesy uczniów </w:t>
        <w:br/>
        <w:t>w konkursach o różnorodnej tematyce (szachy, kreatywność), osiągnięcia w zawodach sportowych,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uzyskanie certyfikatów podnoszących jakość pracy szkoły np. „Szkoła promująca zdrowie”, „Akademia zdrowego przedszkolaka”, pozyskiwanie środków z Unii na projekty edukacyjne, innowacje, które są realizowane na lekcjach, przerwach i zajęciach pozalekcyjnych, 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nacisk na kształtowanie umiejętności informatycznych i rozwijanie kompetencji kluczowych u dzieci,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 bilingwalne,</w:t>
      </w:r>
    </w:p>
    <w:p>
      <w:pPr>
        <w:pStyle w:val="ListParagraph"/>
        <w:numPr>
          <w:ilvl w:val="0"/>
          <w:numId w:val="29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realizowanie edukacji opartej na wykorzystaniu tradycji „małej ojczyzny”, współpraca ze środowiskiem lokalnym oraz instytucjami, kultywowanie tradycji regionu,</w:t>
      </w:r>
    </w:p>
    <w:p>
      <w:pPr>
        <w:pStyle w:val="Tretekstu"/>
        <w:numPr>
          <w:ilvl w:val="0"/>
          <w:numId w:val="29"/>
        </w:numPr>
        <w:spacing w:lineRule="auto" w:line="360" w:before="0" w:after="0"/>
        <w:jc w:val="both"/>
        <w:rPr>
          <w:rFonts w:cs="Times New Roman"/>
        </w:rPr>
      </w:pPr>
      <w:r>
        <w:rPr>
          <w:rFonts w:cs="Times New Roman"/>
        </w:rPr>
        <w:t>tworzenie przestrzeni łączącej obszar działalności kulturalnej i oświatowej (otwartość na innowacyjne rozwiązania),</w:t>
      </w:r>
    </w:p>
    <w:p>
      <w:pPr>
        <w:pStyle w:val="ListParagraph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uspołecznienie podmiotów szkolnych (Forum Rodziców, Rada Uczniowska),</w:t>
      </w:r>
    </w:p>
    <w:p>
      <w:pPr>
        <w:pStyle w:val="ListParagraph"/>
        <w:numPr>
          <w:ilvl w:val="0"/>
          <w:numId w:val="29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wprowadzenie psychologów do szkół podstawowych, opieka pedagoga na każdym etapie rozwoju, dobra opieka nad dziećmi w świetlicach szkolnych,</w:t>
      </w:r>
    </w:p>
    <w:p>
      <w:pPr>
        <w:pStyle w:val="ListParagraph"/>
        <w:numPr>
          <w:ilvl w:val="0"/>
          <w:numId w:val="29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współpraca z organami wspierającymi proces edukacyjny.</w:t>
      </w:r>
    </w:p>
    <w:p>
      <w:pPr>
        <w:pStyle w:val="ListParagraph"/>
        <w:spacing w:lineRule="auto" w:line="360" w:before="0" w:after="0"/>
        <w:ind w:left="180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Problemy/słabe strony: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różne potrzeby inwestycyjne i dotyczące modernizacji (zwłaszcza dostosowanie budynków do potrzeb dzieci z niesprawnościami),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rosnące koszty utrzymania placówek, redukcje etatów,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centralizacja ciekawych ofert zajęć dla dzieci i młodzieży w centrum miasta, koszty związane z dojazdem do placówek oświatowych spoza centrum miasta, np. do WCK uniemożliwiające aktywny udział w wydarzeniach,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obawy o losy szkół (niż demograficzny, koszty utrzymania),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wypalenie zawodowe nauczycieli, obciążenie pracą w kilku placówkach, starzenie się kadry,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zmniejszanie się motywacji nauczycieli do doskonalenia, brak narzędzi do motywowania,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zbyt mała liczba specjalistów w placówkach, zwłaszcza etatów psychologa, logopedy, brak polityki zatrudniania fachowców,</w:t>
      </w:r>
    </w:p>
    <w:p>
      <w:pPr>
        <w:pStyle w:val="ListParagraph"/>
        <w:numPr>
          <w:ilvl w:val="0"/>
          <w:numId w:val="3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ograniczona oferta zajęć dodatkowych - brak zajęć wyrównawczych lub kół zainteresowań finansowanych przez miasto w okresach, gdy nie realizuje się zajęć </w:t>
        <w:br/>
        <w:t xml:space="preserve">w ramach projektów finansowanych z funduszów unijnych (nauczyciele realizują je </w:t>
        <w:br/>
        <w:t>za darmo),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problemy wynikające ze zdalnej edukacji, samotność, osłabienie relacji, trudności komunikacyjne, utrudniona socjalizacja problemy emocjonalne i psychiczne dzieci </w:t>
        <w:br/>
        <w:t>i młodzieży,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uzależnienia uczniów od komputera i Internetu,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zróżnicowane kompetencje cyfrowe uczniów i pogłębianie różnic w sprawności uczenia się i zdobywania wiedzy, problemy z systematycznym monitorowaniem nierówności edukacyjnych,</w:t>
      </w:r>
    </w:p>
    <w:p>
      <w:pPr>
        <w:pStyle w:val="ListParagraph"/>
        <w:numPr>
          <w:ilvl w:val="0"/>
          <w:numId w:val="3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słaba motywacja uczniów do nauki, brak gotowości do wysiłku i samorealizacji, zmniejszająca się samodzielność i odpowiedzialność uczniów,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duża liczba uczniów z opiniami i z orzeczeniami, </w:t>
      </w:r>
    </w:p>
    <w:p>
      <w:pPr>
        <w:pStyle w:val="ListParagraph"/>
        <w:numPr>
          <w:ilvl w:val="0"/>
          <w:numId w:val="3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pandemia, izolacja ludzi, marazm, brak kontaktów na poziomie lokalnym,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społeczne cyberuzależnienia (komputer, telefon),</w:t>
      </w:r>
    </w:p>
    <w:p>
      <w:pPr>
        <w:pStyle w:val="ListParagraph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słaba współpraca rodziców ze szkołą, brak zaangażowania części rodziców w proces edukacyjny.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Szanse/ tendencje:</w:t>
      </w:r>
    </w:p>
    <w:p>
      <w:pPr>
        <w:pStyle w:val="Standard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większe zainteresowanie organizowaniem i możliwością dofinansowania (z puli miasta) ciekawych zajęć dla uczniów, </w:t>
      </w:r>
    </w:p>
    <w:p>
      <w:pPr>
        <w:pStyle w:val="Standard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zwiększenie kosztów na pomoce dydaktyczne, zwłaszcza dla uczniów </w:t>
        <w:br/>
        <w:t>z dysfunkcjami (np. biofeedbeck),</w:t>
      </w:r>
    </w:p>
    <w:p>
      <w:pPr>
        <w:pStyle w:val="Standard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wdrażanie innowacji pedagogicznych,</w:t>
      </w:r>
    </w:p>
    <w:p>
      <w:pPr>
        <w:pStyle w:val="Standard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wprowadzenie zajęć z gimnastyki korekcyjnej do szkół podstawowych,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powstawanie nowych obiektów (sale gimnastyczne, boiska, place sensoryczne, place zabaw), termomodernizacja budynków, 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wyposażenie szkół w najwyższej jakości sprzęt, między innymi potrzebny do pracy zdalnej,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pełniejsze wykorzystanie istniejącej bazy dydaktycznej placówek,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zdobywanie przez nauczycieli dodatkowych kwalifikacji,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wykorzystanie potencjału nauczycieli, którzy chętnie się rozwijają, uczestniczą </w:t>
        <w:br/>
        <w:t>w doskonaleniu i wymieniają się pomysłami,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zwiększenie dodatków motywacyjnych dla nauczycieli,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ukierunkowanie procesu uczenia się na samodzielność i kreatywność,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pokolenia wyposażonego w kompetencje kluczowe,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uczniów do funkcjonowania na nowoczesnym rynku pracy,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zbudowanie świadomości zdrowego i ekologicznego stylu życia,</w:t>
      </w:r>
    </w:p>
    <w:p>
      <w:pPr>
        <w:pStyle w:val="ListParagraph"/>
        <w:numPr>
          <w:ilvl w:val="0"/>
          <w:numId w:val="3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odejście od tradycyjnego sposobu oceniania na rzecz oceniania kształtującego,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wdrażanie innowacji pedagogicznych,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klas sportowych i bilingwalnych,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wypromowanie oferty edukacyjnej, skutkującej pozyskaniu uczniów,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zahamowanie tendencji przenoszenia uczniów do szkół bliżej centrum miasta.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Zagrożenia/obawy: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migracja ludności, mały przyrost naturalny, postępujący niż demograficzny, możliwość zamykania szkół przez władze miasta,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zmniejszająca się liczba oddziałów, związana z tworzeniem coraz większych grup,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konkurencja szkół prywatnych,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tendencja do przenoszenia dzieci do szkół w centrum miasta,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problemy finansowe placówek oświatowych,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niestabilność prawa oświatowego, brak wsparcia ze strony kuratorium,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nadmierna biurokracja,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zmniejszanie liczby etatów w szkołach, ucieczka nauczycieli z zawodu, brak nowych nauczycieli, chętnych pracować za proponowane wynagrodzenia,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wzrost liczby dzieci z różnego rodzaju problemami- wady wymowy, nadpobudliwość, autyzm, zespół Aspergera,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niska motywacja uczniów do nauki i samorozwoju,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nasilanie się problemów psychicznych i emocjonalnych wśród uczniów związanych z nauczaniem zdalnym, 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wady postawy u dzieci spowodowane siedzącym trybem życia podczas nauki zdalnej,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zagrożenie cukrzycą, miażdżycą i innymi chorobami cywilizacyjnymi spowodowane brakiem aktywności ruchowej, 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pogorszenie się wzroku u dzieci, spowodowane długotrwałym korzystaniem z ekranów,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przeładowana podstawa programowa,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możliwość osiągnięcia przez uczniów słabszych wyników egzaminów po ósmej klasie, ze względu na zdalne nauczanie,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trudne do przewidzenia decyzje władz miasta, niepewność rodziców i nauczycieli, co do przyszłości placówek oświatowych,</w:t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małe zainteresowanie społeczności lokalnej problemami szkoły,</w:t>
      </w:r>
    </w:p>
    <w:p>
      <w:pPr>
        <w:pStyle w:val="ListParagraph"/>
        <w:numPr>
          <w:ilvl w:val="0"/>
          <w:numId w:val="3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rodzice, którzy dużo wymagają od szkoły, nie dając nic od siebie.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:highlight w:val="cyan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WNIOSKI Z ANALIZY SWOT.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Według respondentów warto</w:t>
      </w:r>
      <w:r>
        <w:rPr>
          <w:rFonts w:cs="Times New Roman" w:ascii="Times New Roman" w:hAnsi="Times New Roman"/>
          <w:b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kontynuować i wykorzystać</w:t>
      </w: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>
      <w:pPr>
        <w:pStyle w:val="ListParagraph"/>
        <w:numPr>
          <w:ilvl w:val="0"/>
          <w:numId w:val="5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Sieć szkół, która umożliwia dostęp dzieci mieszkających w bliskiej odległości od budynku. Brak konieczności dojazdów. Funkcjonowanie szkoły jako </w:t>
      </w:r>
      <w:r>
        <w:rPr>
          <w:rFonts w:cs="Times New Roman" w:ascii="Times New Roman" w:hAnsi="Times New Roman"/>
          <w:b/>
          <w:bCs/>
          <w:sz w:val="24"/>
          <w:szCs w:val="24"/>
        </w:rPr>
        <w:t>centrum kulturalnego dzielnicy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Calibri" w:cstheme="minorHAnsi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Zindywidualizowane podejście do ucznia wynikające z małej liczebności klas, zmniejszenie problemów wychowawczych i spadek agresji jako rezultat większej przestrzeni i mniejszego skupienia osób w jednym miejscu. Indywidualizację pracy z uczniami, dostosowanie treści, wymagań edukacyjnych </w:t>
        <w:br/>
        <w:t>i organizacji kształcenia oraz stosowanych metod pracy z uczniami do ich indywidualnych potrzeb. Edukacja integracyjna/włączająca.</w:t>
      </w:r>
    </w:p>
    <w:p>
      <w:pPr>
        <w:pStyle w:val="Standard"/>
        <w:numPr>
          <w:ilvl w:val="0"/>
          <w:numId w:val="50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Polepszanie </w:t>
      </w:r>
      <w:r>
        <w:rPr>
          <w:rFonts w:cs="Times New Roman" w:ascii="Times New Roman" w:hAnsi="Times New Roman"/>
          <w:b/>
          <w:bCs/>
        </w:rPr>
        <w:t>infrastruktury</w:t>
      </w:r>
      <w:r>
        <w:rPr>
          <w:rFonts w:cs="Times New Roman" w:ascii="Times New Roman" w:hAnsi="Times New Roman"/>
        </w:rPr>
        <w:t xml:space="preserve"> (boiska szkolne, termomodernizacje budynków), wymienione CO w większości szkół i przedszkoli, co raz lepsze wyposażenie infrastruktury sportowej (boiska, place zabaw, sale gimnastyczne)</w:t>
      </w:r>
    </w:p>
    <w:p>
      <w:pPr>
        <w:pStyle w:val="Standard"/>
        <w:numPr>
          <w:ilvl w:val="0"/>
          <w:numId w:val="50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Wyposażenie placówek w pomoce do nauki programowania, robotyki, wysoki poziom </w:t>
      </w:r>
      <w:r>
        <w:rPr>
          <w:rFonts w:cs="Times New Roman" w:ascii="Times New Roman" w:hAnsi="Times New Roman"/>
          <w:b/>
          <w:bCs/>
        </w:rPr>
        <w:t>infrastruktury cyfrowej</w:t>
      </w:r>
      <w:r>
        <w:rPr>
          <w:rFonts w:cs="Times New Roman" w:ascii="Times New Roman" w:hAnsi="Times New Roman"/>
        </w:rPr>
        <w:t>, edukacji informatycznej i dobrą baza sprzętową – komputery, monitory i tablice interaktywne, laboratoria cyfrowe do eksperymentów. Miejską platformę Office 365 i funkcjonowanie dziennika elektronicznego w każdej szkole.</w:t>
      </w:r>
    </w:p>
    <w:p>
      <w:pPr>
        <w:pStyle w:val="Normal"/>
        <w:numPr>
          <w:ilvl w:val="0"/>
          <w:numId w:val="5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Wysokie wyniki uczniów na egzaminach</w:t>
      </w:r>
      <w:r>
        <w:rPr>
          <w:rFonts w:cs="Times New Roman" w:ascii="Times New Roman" w:hAnsi="Times New Roman"/>
          <w:sz w:val="24"/>
          <w:szCs w:val="24"/>
        </w:rPr>
        <w:t xml:space="preserve"> kończących szkołę podstawową. Stale rosnącą liczba laureatów konkursów przedmiotowych, przeglądach artystycznych </w:t>
        <w:br/>
        <w:t>i zawodach sportowych oraz osiągnięcia uczniów w zakresie innych kompetencji (olimpiada kreatywności, turnieje szachowe).</w:t>
      </w:r>
    </w:p>
    <w:p>
      <w:pPr>
        <w:pStyle w:val="ListParagraph"/>
        <w:numPr>
          <w:ilvl w:val="0"/>
          <w:numId w:val="50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Udział placówek w międzynarodowych </w:t>
      </w:r>
      <w:r>
        <w:rPr>
          <w:rFonts w:cs="Times New Roman" w:ascii="Times New Roman" w:hAnsi="Times New Roman"/>
          <w:b/>
          <w:bCs/>
          <w:sz w:val="24"/>
          <w:szCs w:val="24"/>
        </w:rPr>
        <w:t>projektach</w:t>
      </w:r>
      <w:r>
        <w:rPr>
          <w:rFonts w:cs="Times New Roman" w:ascii="Times New Roman" w:hAnsi="Times New Roman"/>
          <w:sz w:val="24"/>
          <w:szCs w:val="24"/>
        </w:rPr>
        <w:t xml:space="preserve">, wprowadzane w szkołach innowacje, programy wzmacniające rozwijanie </w:t>
      </w:r>
      <w:r>
        <w:rPr>
          <w:rFonts w:cs="Times New Roman" w:ascii="Times New Roman" w:hAnsi="Times New Roman"/>
          <w:b/>
          <w:bCs/>
          <w:sz w:val="24"/>
          <w:szCs w:val="24"/>
        </w:rPr>
        <w:t>kompetencji kluczowych</w:t>
      </w:r>
      <w:r>
        <w:rPr>
          <w:rFonts w:cs="Times New Roman" w:ascii="Times New Roman" w:hAnsi="Times New Roman"/>
          <w:sz w:val="24"/>
          <w:szCs w:val="24"/>
        </w:rPr>
        <w:t xml:space="preserve"> u uczniów</w:t>
      </w:r>
      <w:r>
        <w:fldChar w:fldCharType="begin"/>
      </w:r>
      <w:r>
        <w:rPr>
          <w:sz w:val="24"/>
          <w:szCs w:val="24"/>
          <w:rFonts w:cs="Times New Roman" w:ascii="Times New Roman" w:hAnsi="Times New Roman"/>
        </w:rPr>
        <w:instrText>LISTNUM</w:instrText>
      </w:r>
      <w:r>
        <w:rPr>
          <w:sz w:val="24"/>
          <w:szCs w:val="24"/>
          <w:rFonts w:cs="Times New Roman" w:ascii="Times New Roman" w:hAnsi="Times New Roman"/>
        </w:rPr>
        <w:fldChar w:fldCharType="separate"/>
      </w:r>
      <w:bookmarkStart w:id="3" w:name="Bookmark"/>
      <w:r>
        <w:rPr>
          <w:rFonts w:cs="Times New Roman" w:ascii="Times New Roman" w:hAnsi="Times New Roman"/>
          <w:sz w:val="24"/>
          <w:szCs w:val="24"/>
        </w:rPr>
      </w:r>
      <w:r>
        <w:rPr>
          <w:rFonts w:cs="Times New Roman" w:ascii="Times New Roman" w:hAnsi="Times New Roman"/>
          <w:sz w:val="24"/>
          <w:szCs w:val="24"/>
        </w:rPr>
      </w:r>
      <w:r>
        <w:rPr>
          <w:sz w:val="24"/>
          <w:szCs w:val="24"/>
          <w:rFonts w:cs="Times New Roman" w:ascii="Times New Roman" w:hAnsi="Times New Roman"/>
        </w:rPr>
        <w:fldChar w:fldCharType="end"/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 (nacisk na kształtowanie umiejętności informatycznych, cyfrowych).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Nabycie umiejętności pracy zdalnej zarówno przez nauczycieli jak i uczniów. </w:t>
      </w:r>
    </w:p>
    <w:p>
      <w:pPr>
        <w:pStyle w:val="ListParagraph"/>
        <w:numPr>
          <w:ilvl w:val="0"/>
          <w:numId w:val="50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Sukcesy wodzisławskiej </w:t>
      </w:r>
      <w:r>
        <w:rPr>
          <w:rFonts w:cs="Times New Roman" w:ascii="Times New Roman" w:hAnsi="Times New Roman"/>
          <w:b/>
          <w:bCs/>
          <w:sz w:val="24"/>
          <w:szCs w:val="24"/>
        </w:rPr>
        <w:t>kreatywności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>Zajęcia w formach rozszerzonych oraz zajęcia dodatkowe: blingwalność, niemiecki - język mniejszości, szachy, programowanie, kreatywność, klasy sportowe i usportowione.   </w:t>
      </w:r>
    </w:p>
    <w:p>
      <w:pPr>
        <w:pStyle w:val="ListParagraph"/>
        <w:numPr>
          <w:ilvl w:val="0"/>
          <w:numId w:val="50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Rozwijającą się stale i podnosząca kwalifikacje kadrę pedagogiczną.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Przygotowanie nauczycieli do prowadzenia zająć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nowoczesnymi metodami i z wykorzystaniem TIK. Doskonalenie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</w:t>
      </w:r>
      <w:r>
        <w:rPr>
          <w:rFonts w:cs="Times New Roman" w:ascii="Times New Roman" w:hAnsi="Times New Roman"/>
          <w:sz w:val="24"/>
          <w:szCs w:val="24"/>
        </w:rPr>
        <w:t>miejętności i kreatywność nauczycieli w dostosowaniu metod oraz form pracy do istniejących warunków (pracy zdalnej), po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szukiwanie twórczych rozwiązań </w:t>
      </w:r>
      <w:r>
        <w:rPr>
          <w:rFonts w:cs="Times New Roman" w:ascii="Times New Roman" w:hAnsi="Times New Roman"/>
          <w:sz w:val="24"/>
          <w:szCs w:val="24"/>
        </w:rPr>
        <w:t xml:space="preserve">w pracy z uczniem. </w:t>
      </w:r>
    </w:p>
    <w:p>
      <w:pPr>
        <w:pStyle w:val="ListParagraph"/>
        <w:numPr>
          <w:ilvl w:val="0"/>
          <w:numId w:val="50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Wprowadzen</w:t>
      </w:r>
      <w:r>
        <w:rPr>
          <w:rFonts w:cs="Times New Roman" w:ascii="Times New Roman" w:hAnsi="Times New Roman"/>
          <w:color w:val="2F5496" w:themeColor="accent1" w:themeShade="bf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psychologów do placówek oświatowych, powoli </w:t>
      </w:r>
      <w:r>
        <w:rPr>
          <w:rFonts w:cs="Times New Roman" w:ascii="Times New Roman" w:hAnsi="Times New Roman"/>
          <w:b/>
          <w:bCs/>
          <w:sz w:val="24"/>
          <w:szCs w:val="24"/>
        </w:rPr>
        <w:t>rozwija</w:t>
      </w: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się </w:t>
      </w:r>
      <w:r>
        <w:rPr>
          <w:rFonts w:cs="Times New Roman" w:ascii="Times New Roman" w:hAnsi="Times New Roman"/>
          <w:b/>
          <w:bCs/>
          <w:sz w:val="24"/>
          <w:szCs w:val="24"/>
        </w:rPr>
        <w:t>pomoc pedagogiczna - psychologiczna</w:t>
      </w:r>
      <w:r>
        <w:rPr>
          <w:rFonts w:cs="Times New Roman" w:ascii="Times New Roman" w:hAnsi="Times New Roman"/>
          <w:sz w:val="24"/>
          <w:szCs w:val="24"/>
        </w:rPr>
        <w:t xml:space="preserve"> dla dzieci w przedszkolach i dla uczniów w szkołach (godziny specjalistów w szkołach- logopedzi, psycholodzy).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Zajęcia wychowania fizycznego od przedszkola</w:t>
      </w:r>
      <w:r>
        <w:rPr>
          <w:rFonts w:cs="Times New Roman" w:ascii="Times New Roman" w:hAnsi="Times New Roman"/>
          <w:sz w:val="24"/>
          <w:szCs w:val="24"/>
        </w:rPr>
        <w:t>. B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ezpłatne </w:t>
      </w:r>
      <w:r>
        <w:rPr>
          <w:rFonts w:cs="Times New Roman" w:ascii="Times New Roman" w:hAnsi="Times New Roman"/>
          <w:sz w:val="24"/>
          <w:szCs w:val="24"/>
        </w:rPr>
        <w:t>(finansowane przez UM)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zajęcia dodatkowe</w:t>
      </w:r>
      <w:r>
        <w:rPr>
          <w:rFonts w:cs="Times New Roman" w:ascii="Times New Roman" w:hAnsi="Times New Roman"/>
          <w:sz w:val="24"/>
          <w:szCs w:val="24"/>
        </w:rPr>
        <w:t xml:space="preserve"> dla dzieci w przedszkolach: nauka gry w szachy, rytmika, logo rytmika, zajęcia taneczne, zajęcia z kreatywności, z języka angielskiego. Dobre przygotowanie dzieci do podjęcia nauki w szkole.</w:t>
      </w:r>
    </w:p>
    <w:p>
      <w:pPr>
        <w:pStyle w:val="ListParagraph"/>
        <w:numPr>
          <w:ilvl w:val="0"/>
          <w:numId w:val="5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Współpracę i dobrą atmosfer</w:t>
      </w: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ę</w:t>
      </w:r>
      <w:r>
        <w:rPr>
          <w:rFonts w:cs="Times New Roman" w:ascii="Times New Roman" w:hAnsi="Times New Roman"/>
          <w:sz w:val="24"/>
          <w:szCs w:val="24"/>
        </w:rPr>
        <w:t xml:space="preserve"> pomiędzy nauczycielami, budowanie </w:t>
      </w:r>
      <w:r>
        <w:rPr>
          <w:rFonts w:cs="Times New Roman" w:ascii="Times New Roman" w:hAnsi="Times New Roman"/>
          <w:b/>
          <w:bCs/>
          <w:sz w:val="24"/>
          <w:szCs w:val="24"/>
        </w:rPr>
        <w:t>sieci współpracy</w:t>
      </w:r>
      <w:r>
        <w:rPr>
          <w:rFonts w:cs="Times New Roman" w:ascii="Times New Roman" w:hAnsi="Times New Roman"/>
          <w:sz w:val="24"/>
          <w:szCs w:val="24"/>
        </w:rPr>
        <w:t xml:space="preserve"> między nauczycielami różnych szkół i placówek (działającą sieć nauczycieli informatyki i kreatywności oraz doradców zawodowych).</w:t>
      </w:r>
    </w:p>
    <w:p>
      <w:pPr>
        <w:pStyle w:val="ListParagraph"/>
        <w:numPr>
          <w:ilvl w:val="0"/>
          <w:numId w:val="5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Współpracę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między dyrektorami placówek</w:t>
      </w:r>
      <w:r>
        <w:rPr>
          <w:rFonts w:cs="Times New Roman" w:ascii="Times New Roman" w:hAnsi="Times New Roman"/>
          <w:sz w:val="24"/>
          <w:szCs w:val="24"/>
        </w:rPr>
        <w:t xml:space="preserve"> oświatowych i aktywność Rady Dyrektorów. Wysoki priorytet oświaty w polityce miasta. Dobry potencjał i chęć współpracy instytucji miejskich, możliwość wykorzystania ich na rzecz systemu edukacji. (Biblioteka Miejska, WCK, MOSiR) Ścisłą współpracę z instytucjami pracującymi na rzecz dzieci i ich rodzin oraz ze środowiskiem lokalnym (Radami Dzielnic) i innymi instytucjami (np. Bank PKO). Współpracę z Radą Rodziców.</w:t>
      </w:r>
    </w:p>
    <w:p>
      <w:pPr>
        <w:pStyle w:val="Normal"/>
        <w:spacing w:lineRule="auto" w:line="252" w:before="0" w:after="0"/>
        <w:jc w:val="both"/>
        <w:rPr>
          <w:rFonts w:cs="Calibri" w:cs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Normal"/>
        <w:spacing w:lineRule="auto" w:line="252" w:before="0" w:after="0"/>
        <w:jc w:val="both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Warto również zauważyć </w:t>
      </w:r>
      <w:r>
        <w:rPr>
          <w:rFonts w:cs="Times New Roman" w:ascii="Times New Roman" w:hAnsi="Times New Roman"/>
          <w:b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możliwości:</w:t>
      </w:r>
    </w:p>
    <w:p>
      <w:pPr>
        <w:pStyle w:val="Normal"/>
        <w:spacing w:lineRule="auto" w:line="252" w:before="0" w:after="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Promowania placówek przez opracowanie ciekawych i konkurencyjnych ofert. Możliwość budowania </w:t>
      </w:r>
      <w:r>
        <w:rPr>
          <w:rFonts w:cs="Times New Roman" w:ascii="Times New Roman" w:hAnsi="Times New Roman"/>
          <w:b/>
          <w:bCs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pójnej polityki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(wypracowanie wspólnej oferty szkół </w:t>
        <w:br/>
        <w:t>w porozumieniu z dyrektorami w oparciu o dostosowaną bazę i kadrę, oraz liczebność uczniów).   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>ykliczną reorganizacja obwodów szkolnych (w związku z dynamicznie zmieniającą się demografią miasta)</w:t>
      </w:r>
      <w:r>
        <w:rPr>
          <w:rFonts w:cs="Times New Roman" w:ascii="Times New Roman" w:hAnsi="Times New Roman"/>
          <w:sz w:val="24"/>
          <w:szCs w:val="24"/>
        </w:rPr>
        <w:t>. Propagowanie szkół wodzisławskich poza granicami miasta. 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drożenie aktywnych rodziców do opracowywania oferty szkoły. </w:t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Zwiększania aktywności uczniów w korzystaniu z oferty edukacyjnej między innymi przez </w:t>
      </w:r>
      <w:r>
        <w:rPr>
          <w:rFonts w:cs="Times New Roman" w:ascii="Times New Roman" w:hAnsi="Times New Roman"/>
          <w:b/>
          <w:bCs/>
          <w:sz w:val="24"/>
          <w:szCs w:val="24"/>
        </w:rPr>
        <w:t>tworzenie centrów kultury w dzielnicach</w:t>
      </w:r>
      <w:r>
        <w:rPr>
          <w:rFonts w:cs="Times New Roman" w:ascii="Times New Roman" w:hAnsi="Times New Roman"/>
          <w:sz w:val="24"/>
          <w:szCs w:val="24"/>
        </w:rPr>
        <w:t xml:space="preserve"> (z wyraźnie opracowanym programem działania, celami, osobami zaangażowanymi w realizację projektu </w:t>
        <w:br/>
        <w:t>i programów) oraz rozszerzenie działań ogniska pracy pozaszkolnej na filie zlokalizowane w szkołach oddalonych od centrum.</w:t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Wykorzystania stosunkowo dobrej bazy lokalowej, ale też potrzebę powstawania nowych obiektów (sale gimnastyczne, boiska, place sensoryczne, place zabaw). W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yposażania w sprzęt i infrastrukturę lekkoatletyczną i gimnastyczną każdej szkoły (bieżnia, skocznia), </w:t>
      </w:r>
      <w:r>
        <w:rPr>
          <w:rFonts w:eastAsia="Calibri" w:cs="Times New Roman" w:ascii="Times New Roman" w:hAnsi="Times New Roman"/>
          <w:sz w:val="24"/>
          <w:szCs w:val="24"/>
        </w:rPr>
        <w:t xml:space="preserve">modernizację placówek, zmianę przestrzeni edukacyjnej, </w:t>
      </w:r>
      <w:r>
        <w:rPr>
          <w:rFonts w:cs="Times New Roman" w:ascii="Times New Roman" w:hAnsi="Times New Roman"/>
          <w:b/>
          <w:bCs/>
          <w:sz w:val="24"/>
          <w:szCs w:val="24"/>
        </w:rPr>
        <w:t>tworzenia zielonych pracowni na świeżym powietrzu.</w:t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Kontynuowania i wzmacniania współpracy dyrektorów z komisją oświaty </w:t>
        <w:br/>
        <w:t>i samorządem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, zacieśniania współpracy z jednostkami samorządowymi (rada miasta, komisja oświaty).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Pozyskiwania partnerów do współpracy</w:t>
      </w:r>
      <w:r>
        <w:rPr>
          <w:rFonts w:eastAsia="Calibri" w:cs="Times New Roman" w:ascii="Times New Roman" w:hAnsi="Times New Roman"/>
          <w:sz w:val="24"/>
          <w:szCs w:val="24"/>
        </w:rPr>
        <w:t xml:space="preserve"> krajowej </w:t>
        <w:br/>
        <w:t>i międzynarodowej, zwiększania współpracy z lokalnymi instytucjami i sponsorami. Określenie nowej formuły i kompetencji Miejskiego Forum Rodziców i Rady Rodziców.</w:t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Pozyskiwania i otwierania kadry na nowe wyzwania, wymianę i dzielenie się wiedzą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(wykorzystanie platform team, moodle, szkoleń online oraz webinariów), </w:t>
      </w:r>
      <w:r>
        <w:rPr>
          <w:rFonts w:cs="Times New Roman" w:ascii="Times New Roman" w:hAnsi="Times New Roman"/>
          <w:sz w:val="24"/>
          <w:szCs w:val="24"/>
        </w:rPr>
        <w:t xml:space="preserve">podnoszenie kompetencji technologii informatycznych i komunikacyjnych u nauczycieli.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Budowanie nowych sieci współpracy. Organizowanie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konferencji edukacyjnych ogólnomiejskich w celu wymiany doświadczeń, poszukiwania nowych rozwiązań, wykłady, warsztaty. U</w:t>
      </w:r>
      <w:r>
        <w:rPr>
          <w:rFonts w:eastAsia="Calibri" w:cs="Times New Roman" w:ascii="Times New Roman" w:hAnsi="Times New Roman"/>
          <w:sz w:val="24"/>
          <w:szCs w:val="24"/>
        </w:rPr>
        <w:t>możliwienie (finansowanie) udziału w ogólnopolskich konferencjach i forach gdzie omawiane są najnowsze badania i trendy w edukacji.</w:t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worzenia długoletnich planów na zapotrzebowanie nauczycieli- specjalistów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Doskonalenie kadry </w:t>
      </w:r>
      <w:r>
        <w:rPr>
          <w:rFonts w:eastAsia="Calibri" w:cs="Times New Roman" w:ascii="Times New Roman" w:hAnsi="Times New Roman"/>
          <w:sz w:val="24"/>
          <w:szCs w:val="24"/>
        </w:rPr>
        <w:t>w zakresie pracy z uczniem ze specjalnymi potrzebami edukacyjnymi i do edukacji spersonalizowanej. Wzmocnienia finansowego nauczycieli.</w:t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Otwierania klas sportowych i bilingwalnych, </w:t>
      </w:r>
      <w:r>
        <w:rPr>
          <w:rFonts w:cs="Times New Roman" w:ascii="Times New Roman" w:hAnsi="Times New Roman"/>
          <w:b/>
          <w:bCs/>
          <w:sz w:val="24"/>
          <w:szCs w:val="24"/>
        </w:rPr>
        <w:t>kontynuację dobrze działających projektów</w:t>
      </w:r>
      <w:r>
        <w:rPr>
          <w:rFonts w:cs="Times New Roman" w:ascii="Times New Roman" w:hAnsi="Times New Roman"/>
          <w:sz w:val="24"/>
          <w:szCs w:val="24"/>
        </w:rPr>
        <w:t xml:space="preserve"> z poprzedniej strategii („mała ojczyzna”, kreatywność, „bieg po wiedzę”, ekorajd, szachy).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Poznania nowych technologii prowadzenia zajęć oraz kontaktu </w:t>
        <w:br/>
        <w:t xml:space="preserve">z wykorzystaniem tik, wykorzystania </w:t>
      </w:r>
      <w:r>
        <w:rPr>
          <w:rFonts w:cs="Times New Roman" w:ascii="Times New Roman" w:hAnsi="Times New Roman"/>
          <w:sz w:val="24"/>
          <w:szCs w:val="24"/>
        </w:rPr>
        <w:t>sprzętu biofeedbeck.</w:t>
      </w:r>
      <w:r>
        <w:rPr>
          <w:rFonts w:eastAsia="Calibri" w:cs="Times New Roman" w:ascii="Times New Roman" w:hAnsi="Times New Roman"/>
          <w:sz w:val="24"/>
          <w:szCs w:val="24"/>
        </w:rPr>
        <w:t xml:space="preserve"> Zwiększenia dostępności Oświatowego Centrum Nauki do godzin wieczornych. P</w:t>
      </w:r>
      <w:r>
        <w:rPr>
          <w:rFonts w:cs="Times New Roman" w:ascii="Times New Roman" w:hAnsi="Times New Roman"/>
          <w:sz w:val="24"/>
          <w:szCs w:val="24"/>
        </w:rPr>
        <w:t>oprawę funkcjonowania doradztwa zawodowego (dostosowanie do potrzeb rynku pracy).</w:t>
      </w:r>
    </w:p>
    <w:p>
      <w:pPr>
        <w:pStyle w:val="ListParagraph"/>
        <w:numPr>
          <w:ilvl w:val="0"/>
          <w:numId w:val="5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Przywrócenia zajęć gimnastyki korekcyjnej, prowadzenie zajęć w klasach I-III przez specjalistów (muzyka, plastyka, informatyka, j. angielski, wychowanie fizyczne). </w:t>
      </w:r>
      <w:r>
        <w:rPr>
          <w:rFonts w:cs="Times New Roman" w:ascii="Times New Roman" w:hAnsi="Times New Roman"/>
          <w:sz w:val="24"/>
          <w:szCs w:val="24"/>
        </w:rPr>
        <w:t>Zwolnienia z opłat za czesne w przedszkolach.</w:t>
      </w:r>
    </w:p>
    <w:p>
      <w:pPr>
        <w:pStyle w:val="Normal"/>
        <w:numPr>
          <w:ilvl w:val="0"/>
          <w:numId w:val="51"/>
        </w:numPr>
        <w:spacing w:lineRule="auto" w:line="360" w:before="0" w:after="1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Utrzymania wysokiego poziomu edukacji w mieście,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wdrażanie uczniów do samokształcenia</w:t>
      </w:r>
      <w:r>
        <w:rPr>
          <w:rFonts w:eastAsia="Calibri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ukierunkowanie uczniów na </w:t>
      </w:r>
      <w:r>
        <w:rPr>
          <w:rFonts w:cs="Times New Roman" w:ascii="Times New Roman" w:hAnsi="Times New Roman"/>
          <w:b/>
          <w:bCs/>
          <w:sz w:val="24"/>
          <w:szCs w:val="24"/>
        </w:rPr>
        <w:t>samodzielność i kreatywność</w:t>
      </w:r>
      <w:r>
        <w:rPr>
          <w:rFonts w:eastAsia="Calibri"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przygotowanie uczniów do funkcjonowania na nowoczesnym rynku pracy.</w:t>
      </w:r>
      <w:r>
        <w:rPr>
          <w:rFonts w:eastAsia="Calibri" w:cs="Times New Roman" w:ascii="Times New Roman" w:hAnsi="Times New Roman"/>
          <w:sz w:val="24"/>
          <w:szCs w:val="24"/>
        </w:rPr>
        <w:t xml:space="preserve"> Dalszą aktywizację uczniów w zakresie orientacji zawodowej, współpracę z pracodawcami, zapoznanie z lokalnym rynkiem pracy., edukację ekonomiczną i edukacja społeczno- obywatelską (przygotowania do samodzielnego finansowania własnego dorosłego życia, do osiągnięcia sukcesu, ale także jako zapobieganie wykluczeniu społecznemu).</w:t>
      </w:r>
    </w:p>
    <w:p>
      <w:pPr>
        <w:pStyle w:val="Normal"/>
        <w:numPr>
          <w:ilvl w:val="0"/>
          <w:numId w:val="51"/>
        </w:numPr>
        <w:spacing w:lineRule="auto" w:line="360" w:before="0" w:after="160"/>
        <w:contextualSpacing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Zwiększania form pracy warsztatowej, projektowej i eksperymentowania uczniów. Wyposażania szkół w pracownie specjalistyczne (np. studio nagrań, radio, pracowania plastyczna, sale audio do nauki języków obcych).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Wykorzystania potencjału uczniów zdolnych poprzez działania międzyszkolne (wspólne projekty na poziomie miejskim).</w:t>
      </w:r>
      <w:r>
        <w:rPr>
          <w:rFonts w:cs="Times New Roman" w:ascii="Times New Roman" w:hAnsi="Times New Roman"/>
          <w:sz w:val="24"/>
          <w:szCs w:val="24"/>
        </w:rPr>
        <w:t xml:space="preserve"> Wdrażanie innowacji pedagogicznych: klasy profilowane, klasy terapeutyczne, klasy bilingwalne, odejście od tradycyjnego sposobu oceniania na rzecz oceniania kształtującego. Rozwój pasji i zainteresowań uczniów (sportowych </w:t>
        <w:br/>
        <w:t>i szachowych), możliwość rozwijania dodatkowych kompetencji przy wsparciu miasta.</w:t>
      </w:r>
    </w:p>
    <w:p>
      <w:pPr>
        <w:pStyle w:val="Normal"/>
        <w:numPr>
          <w:ilvl w:val="0"/>
          <w:numId w:val="51"/>
        </w:numPr>
        <w:spacing w:lineRule="auto" w:line="360" w:before="0" w:after="160"/>
        <w:contextualSpacing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Wyrównywania szans edukacyjnych uczniów</w:t>
      </w:r>
      <w:r>
        <w:rPr>
          <w:rFonts w:eastAsia="Calibri" w:cs="Times New Roman" w:ascii="Times New Roman" w:hAnsi="Times New Roman"/>
          <w:sz w:val="24"/>
          <w:szCs w:val="24"/>
        </w:rPr>
        <w:t xml:space="preserve"> z </w:t>
      </w:r>
      <w:r>
        <w:rPr>
          <w:rFonts w:cs="Times New Roman" w:ascii="Times New Roman" w:hAnsi="Times New Roman"/>
          <w:sz w:val="24"/>
          <w:szCs w:val="24"/>
        </w:rPr>
        <w:t xml:space="preserve">naciskiem na umiejętność uczenia się </w:t>
        <w:br/>
        <w:t>i wyposażania w kompetencje kluczowe,</w:t>
      </w:r>
      <w:r>
        <w:rPr>
          <w:rFonts w:eastAsia="Calibri" w:cs="Times New Roman" w:ascii="Times New Roman" w:hAnsi="Times New Roman"/>
          <w:sz w:val="24"/>
          <w:szCs w:val="24"/>
        </w:rPr>
        <w:t xml:space="preserve"> kształcenie umiejętności programowania. Wsparcia specjalistów dla uczniów z orzeczeniami poradni psychologiczno -pedagogicznej orzeczeniami lekarskimi –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zwiększenie czasu pracy specjalistów (logopedzi, psycholodzy, terapeuci).</w:t>
      </w:r>
      <w:r>
        <w:rPr>
          <w:rStyle w:val="Normaltextrun"/>
          <w:rFonts w:cs="Times New Roman" w:ascii="Times New Roman" w:hAnsi="Times New Roman"/>
          <w:sz w:val="24"/>
          <w:szCs w:val="24"/>
          <w:shd w:fill="FFFFFF" w:val="clear"/>
        </w:rPr>
        <w:t xml:space="preserve"> Wdrażania działań pomocowych dla dzieci </w:t>
        <w:br/>
        <w:t xml:space="preserve">z rodzin dysfunkcyjnych, tj. z rodzin w których relacje między członkami są trwale zaburzone i rzutują na samopoczucie psychiczne oraz fizyczne zarówno dzieci, jak </w:t>
        <w:br/>
        <w:t>i rodziców. E</w:t>
      </w:r>
      <w:r>
        <w:rPr>
          <w:rFonts w:cs="Times New Roman" w:ascii="Times New Roman" w:hAnsi="Times New Roman"/>
          <w:sz w:val="24"/>
          <w:szCs w:val="24"/>
        </w:rPr>
        <w:t>dukacji włączającej jako szansy rozwoju dzieci zarówno niepełnosprawnych, jak i pełnosprawnych.</w:t>
      </w:r>
    </w:p>
    <w:p>
      <w:pPr>
        <w:pStyle w:val="Normal"/>
        <w:spacing w:lineRule="auto" w:line="360" w:before="0" w:after="160"/>
        <w:ind w:left="720" w:hanging="0"/>
        <w:contextualSpacing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Respondenci zwrócili uwagę na </w:t>
      </w:r>
      <w:r>
        <w:rPr>
          <w:rFonts w:cs="Times New Roman" w:ascii="Times New Roman" w:hAnsi="Times New Roman"/>
          <w:b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problemy i trudności:</w:t>
      </w:r>
    </w:p>
    <w:p>
      <w:pPr>
        <w:pStyle w:val="Default"/>
        <w:spacing w:lineRule="auto" w:line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Default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color w:val="auto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Przestarzałą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infrastrukturę budynków</w:t>
      </w:r>
      <w:r>
        <w:rPr>
          <w:rFonts w:eastAsia="Times New Roman" w:cs="Times New Roman" w:ascii="Times New Roman" w:hAnsi="Times New Roman"/>
          <w:lang w:eastAsia="pl-PL"/>
        </w:rPr>
        <w:t xml:space="preserve"> (instalacje wewnętrzne CO, elektryczna). Obiekty szkolne </w:t>
      </w:r>
      <w:r>
        <w:rPr>
          <w:rFonts w:cs="Times New Roman" w:ascii="Times New Roman" w:hAnsi="Times New Roman"/>
        </w:rPr>
        <w:t>wymagające prac remontowo-renowacyjnych. Brak infrastruktury sportowej (pełnowymiarowa sala gimnastyczna, obiekty do uprawiania LA, mini boiska przy przedszkolach). Brak dyrektora do spraw technicznych.</w:t>
      </w:r>
      <w:r>
        <w:rPr>
          <w:rFonts w:cs="Calibri" w:cstheme="minorHAnsi"/>
          <w:sz w:val="22"/>
          <w:szCs w:val="22"/>
        </w:rPr>
        <w:t xml:space="preserve"> </w:t>
      </w:r>
      <w:r>
        <w:rPr>
          <w:rFonts w:cs="Times New Roman" w:ascii="Times New Roman" w:hAnsi="Times New Roman"/>
        </w:rPr>
        <w:t>Brak stołówek szkolnych. Brak możliwości zakupu jedzenia (brak sklepiku) poza automatem z przekąskami.</w:t>
      </w:r>
      <w:r>
        <w:rPr>
          <w:rFonts w:cs="Times New Roman" w:ascii="Times New Roman" w:hAnsi="Times New Roman"/>
          <w:color w:val="auto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 xml:space="preserve">Brak dostosowania budynków do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potrzeb osób niepełnosprawnych</w:t>
      </w:r>
      <w:r>
        <w:rPr>
          <w:rFonts w:eastAsia="Times New Roman" w:cs="Times New Roman" w:ascii="Times New Roman" w:hAnsi="Times New Roman"/>
          <w:lang w:eastAsia="pl-PL"/>
        </w:rPr>
        <w:t xml:space="preserve"> (windy, podjazdy).</w:t>
      </w:r>
    </w:p>
    <w:p>
      <w:pPr>
        <w:pStyle w:val="ListParagraph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Słabą </w:t>
      </w:r>
      <w:r>
        <w:rPr>
          <w:rFonts w:cs="Times New Roman" w:ascii="Times New Roman" w:hAnsi="Times New Roman"/>
          <w:sz w:val="24"/>
          <w:szCs w:val="24"/>
        </w:rPr>
        <w:t xml:space="preserve">infrastrukturę informatyczną niewystarczającą do intensywnej pracy zdalnej, nierówny </w:t>
      </w:r>
      <w:r>
        <w:rPr>
          <w:rFonts w:cs="Times New Roman" w:ascii="Times New Roman" w:hAnsi="Times New Roman"/>
          <w:b/>
          <w:bCs/>
          <w:sz w:val="24"/>
          <w:szCs w:val="24"/>
        </w:rPr>
        <w:t>dostęp uczniów do sprzętu komputerowego i odpowiedniego łącza internetowego</w:t>
      </w:r>
      <w:r>
        <w:rPr>
          <w:rFonts w:cs="Times New Roman" w:ascii="Times New Roman" w:hAnsi="Times New Roman"/>
          <w:sz w:val="24"/>
          <w:szCs w:val="24"/>
        </w:rPr>
        <w:t xml:space="preserve"> podczas nauczania zdalnego, c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haos przy rozbudowywaniu wewnętrznej sieci internetowej, opartej głównie na łączach bezprzewodowych (duża zawodność i awaryjność). </w:t>
      </w:r>
    </w:p>
    <w:p>
      <w:pPr>
        <w:pStyle w:val="ListParagraph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Brak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 w:bidi="ks-Deva"/>
        </w:rPr>
        <w:t>pracowni specjalistycznych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 w szkole np. techniczna, plastyczna, muzyczna, językowa, </w:t>
      </w:r>
      <w:r>
        <w:rPr>
          <w:rFonts w:cs="Times New Roman" w:ascii="Times New Roman" w:hAnsi="Times New Roman"/>
          <w:sz w:val="24"/>
          <w:szCs w:val="24"/>
        </w:rPr>
        <w:t>pracowni przedmiotowych np. fizycznej, chemicznej, techniki. K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onieczność </w:t>
      </w:r>
      <w:r>
        <w:rPr>
          <w:rFonts w:cs="Times New Roman" w:ascii="Times New Roman" w:hAnsi="Times New Roman"/>
          <w:sz w:val="24"/>
          <w:szCs w:val="24"/>
        </w:rPr>
        <w:t>doposażenie sal w pomoce dydaktyczne - tablice interaktywne, projektory, w meble.</w:t>
      </w:r>
    </w:p>
    <w:p>
      <w:pPr>
        <w:pStyle w:val="ListParagraph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Spadek liczby uczniów, mała liczba oddziałów szkolnych </w:t>
      </w:r>
      <w:r>
        <w:rPr>
          <w:rFonts w:cs="Times New Roman" w:ascii="Times New Roman" w:hAnsi="Times New Roman"/>
          <w:b/>
          <w:bCs/>
          <w:sz w:val="24"/>
          <w:szCs w:val="24"/>
        </w:rPr>
        <w:t>zagrożenie likwidacją i łączeniem szkół.</w:t>
      </w:r>
      <w:r>
        <w:rPr>
          <w:rFonts w:cs="Times New Roman" w:ascii="Times New Roman" w:hAnsi="Times New Roman"/>
          <w:sz w:val="24"/>
          <w:szCs w:val="24"/>
        </w:rPr>
        <w:t xml:space="preserve"> Słaba sieć komunikacyjna w mieście i powiecie uniemożliwiająca przyciąganie dzieci z ościennych gmin do Wodzisławia. Koedukacyjne godziny wychowania fizycznego zamiast podziału na grupy chłopców i dziewcząt. </w:t>
      </w:r>
      <w:r>
        <w:rPr>
          <w:rFonts w:cs="Times New Roman" w:ascii="Times New Roman" w:hAnsi="Times New Roman"/>
          <w:b/>
          <w:bCs/>
          <w:sz w:val="24"/>
          <w:szCs w:val="24"/>
        </w:rPr>
        <w:t>Szablonowe nauczanie</w:t>
      </w:r>
      <w:r>
        <w:rPr>
          <w:rFonts w:cs="Times New Roman" w:ascii="Times New Roman" w:hAnsi="Times New Roman"/>
          <w:sz w:val="24"/>
          <w:szCs w:val="24"/>
        </w:rPr>
        <w:t>, brak możliwości wykazania się przez uczniów własną interpretacją. Niekoniecznie uczciwa ocena wiedzy ucznia. Faworyzacja wybranych uczniów. Brak poczucia wyróżnienia. Nieuczciwe traktowanie i ocenianie zachowania uczniów.</w:t>
      </w:r>
    </w:p>
    <w:p>
      <w:pPr>
        <w:pStyle w:val="ListParagraph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Centralizacja polityki oświatowej miasta</w:t>
      </w:r>
      <w:r>
        <w:rPr>
          <w:rFonts w:cs="Times New Roman" w:ascii="Times New Roman" w:hAnsi="Times New Roman"/>
          <w:sz w:val="24"/>
          <w:szCs w:val="24"/>
        </w:rPr>
        <w:t>, brak spójnej (jasnej i klarownej szczególnie dla dyrektorów) polityki finansowej miasta, lawinowo rosnąca sprawozdawczość do UM i innych instytucji. Brak prawnika oświatowego.</w:t>
      </w:r>
    </w:p>
    <w:p>
      <w:pPr>
        <w:pStyle w:val="ListParagraph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Trudności z pełnym zaangażowaniem kadry w życie szkoły ze względu na konieczność </w:t>
      </w:r>
      <w:r>
        <w:rPr>
          <w:rFonts w:cs="Times New Roman" w:ascii="Times New Roman" w:hAnsi="Times New Roman"/>
          <w:b/>
          <w:bCs/>
          <w:sz w:val="24"/>
          <w:szCs w:val="24"/>
        </w:rPr>
        <w:t>łączenia etatów nauczycielskich</w:t>
      </w:r>
      <w:r>
        <w:rPr>
          <w:rFonts w:cs="Times New Roman" w:ascii="Times New Roman" w:hAnsi="Times New Roman"/>
          <w:sz w:val="24"/>
          <w:szCs w:val="24"/>
        </w:rPr>
        <w:t xml:space="preserve"> w kilku szkołach, nauczyciele dochodzący do kilku przedmiotów i to na 1, 2, 3 h – brak zaangażowania lub jego mniejszy wymiar, utrudnia realizowanie dodatkowych zajęć, a możliwość przydzielania zastępstw, obarczenie nauczycieli zbyt wieloma dodatkowymi obowiązkami (biurokracja, szkolenia, zebrania). Zbyt mała ilość środków przeznaczanych na </w:t>
      </w:r>
      <w:r>
        <w:rPr>
          <w:rFonts w:cs="Times New Roman" w:ascii="Times New Roman" w:hAnsi="Times New Roman"/>
          <w:b/>
          <w:bCs/>
          <w:sz w:val="24"/>
          <w:szCs w:val="24"/>
        </w:rPr>
        <w:t>doskonalenie nauczycieli</w:t>
      </w:r>
      <w:r>
        <w:rPr>
          <w:rFonts w:cs="Times New Roman" w:ascii="Times New Roman" w:hAnsi="Times New Roman"/>
          <w:sz w:val="24"/>
          <w:szCs w:val="24"/>
        </w:rPr>
        <w:t>. Niskie płace nauczycieli (uśrednianie godzin).</w:t>
      </w:r>
    </w:p>
    <w:p>
      <w:pPr>
        <w:pStyle w:val="ListParagraph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Brak Centrum Kultury w dzielnicy. Deficyt zajęć i miejsc dla rozwoju zainteresowań </w:t>
        <w:br/>
        <w:t xml:space="preserve">i </w:t>
      </w:r>
      <w:r>
        <w:rPr>
          <w:rFonts w:cs="Times New Roman" w:ascii="Times New Roman" w:hAnsi="Times New Roman"/>
          <w:b/>
          <w:bCs/>
          <w:sz w:val="24"/>
          <w:szCs w:val="24"/>
        </w:rPr>
        <w:t>zagospodarowania wolnego czasu dla młodzieży</w:t>
      </w:r>
      <w:r>
        <w:rPr>
          <w:rFonts w:cs="Times New Roman" w:ascii="Times New Roman" w:hAnsi="Times New Roman"/>
          <w:sz w:val="24"/>
          <w:szCs w:val="24"/>
        </w:rPr>
        <w:t>, seniorów, miejsca dla filii biblioteki miejskiej i powiatowej, czytelni, gdzie mogłyby być organizowane spotkania kulturalne, spotkania z ciekawymi ludźmi.</w:t>
      </w:r>
    </w:p>
    <w:p>
      <w:pPr>
        <w:pStyle w:val="ListParagraph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Duża liczba uczniów z opiniami PPP, spora liczba uczniów ze środowisk zagrożonych bezrobociem, patologią społeczną, zbyt mała, niedostosowana do aktualnych potrzeb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opieka psychologiczno-pedagogiczna, liczba godzin wsparcia </w:t>
      </w:r>
      <w:r>
        <w:rPr>
          <w:rFonts w:cs="Times New Roman" w:ascii="Times New Roman" w:hAnsi="Times New Roman"/>
          <w:sz w:val="24"/>
          <w:szCs w:val="24"/>
        </w:rPr>
        <w:t xml:space="preserve">(pedagog, psycholog, logopeda).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Stale malejąca liczba zaangażowanych rodziców.</w:t>
      </w:r>
      <w:r>
        <w:rPr>
          <w:rFonts w:cs="Times New Roman" w:ascii="Times New Roman" w:hAnsi="Times New Roman"/>
          <w:sz w:val="24"/>
          <w:szCs w:val="24"/>
        </w:rPr>
        <w:t xml:space="preserve"> Ograniczona oferta zajęć dodatkowych - brak zajęć wyrównawczych lub kół zainteresowań finansowanych przez miasto w okresach, gdy nie realizuje się zajęć w ramach projektów finansowanych </w:t>
        <w:br/>
        <w:t>z funduszów unijnych (nauczyciele realizują je za darmo) - brak zajęć płatnych rozwijających zdolności i kół zainteresowań.</w:t>
      </w:r>
    </w:p>
    <w:p>
      <w:pPr>
        <w:pStyle w:val="ListParagraph"/>
        <w:numPr>
          <w:ilvl w:val="0"/>
          <w:numId w:val="53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Uczniowie „zgubieni” w systemie nauki zdalnej 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zamknięci w świecie wirtualnym, bez kontaktu społecznego,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 niskiej motywacji do nauki.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</w:t>
      </w:r>
      <w:r>
        <w:rPr>
          <w:rFonts w:cs="Times New Roman" w:ascii="Times New Roman" w:hAnsi="Times New Roman"/>
          <w:b/>
          <w:bCs/>
          <w:sz w:val="24"/>
          <w:szCs w:val="24"/>
        </w:rPr>
        <w:t>męczenie zdalną nauką u uczniów, nauczycieli i rodziców</w:t>
      </w:r>
      <w:r>
        <w:rPr>
          <w:rFonts w:cs="Times New Roman" w:ascii="Times New Roman" w:hAnsi="Times New Roman"/>
          <w:sz w:val="24"/>
          <w:szCs w:val="24"/>
        </w:rPr>
        <w:t xml:space="preserve">, obniżony poziom edukacji spowodowany nauczaniem zdalnym (konieczność korekty podstawy programowej, ramowych planów nauczania). Problemy emocjonalne i wychowawcze wynikające z izolacji (zdalna edukacja). </w:t>
      </w:r>
    </w:p>
    <w:p>
      <w:pPr>
        <w:pStyle w:val="ListParagraph"/>
        <w:numPr>
          <w:ilvl w:val="0"/>
          <w:numId w:val="5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Brak opieki medycznej w szkołach</w:t>
      </w:r>
      <w:r>
        <w:rPr>
          <w:rFonts w:cs="Times New Roman" w:ascii="Times New Roman" w:hAnsi="Times New Roman"/>
          <w:sz w:val="24"/>
          <w:szCs w:val="24"/>
        </w:rPr>
        <w:t xml:space="preserve"> (higienistka przez 8 godz. w szkole 5 dni w tygodniu). Brak gimnastyki korekcyjnej w szkole lub innych zajęć usprawniających uczniów </w:t>
        <w:br/>
        <w:t>i przeciwdziałających problemom z otyłością, skrzywieniem kręgosłupa itd. Brak kontynuacji programu „Umiem pływać”.</w:t>
      </w:r>
    </w:p>
    <w:p>
      <w:pPr>
        <w:pStyle w:val="Normal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Wnioski dotyczące obserwowanych </w:t>
      </w:r>
      <w:r>
        <w:rPr>
          <w:rFonts w:cs="Times New Roman" w:ascii="Times New Roman" w:hAnsi="Times New Roman"/>
          <w:b/>
          <w:bCs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zagrożeń</w:t>
      </w: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>
      <w:pPr>
        <w:pStyle w:val="ListParagraph"/>
        <w:numPr>
          <w:ilvl w:val="0"/>
          <w:numId w:val="5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Zmniejszająca się liczba dzieci i młodzieży, </w:t>
      </w:r>
      <w:r>
        <w:rPr>
          <w:rFonts w:cs="Times New Roman" w:ascii="Times New Roman" w:hAnsi="Times New Roman"/>
          <w:b/>
          <w:bCs/>
          <w:sz w:val="24"/>
          <w:szCs w:val="24"/>
        </w:rPr>
        <w:t>powoduje</w:t>
      </w:r>
      <w:r>
        <w:rPr>
          <w:rFonts w:cs="Times New Roman" w:ascii="Times New Roman" w:hAnsi="Times New Roman"/>
          <w:sz w:val="24"/>
          <w:szCs w:val="24"/>
        </w:rPr>
        <w:t xml:space="preserve"> zmniejszanie liczby oddziałów, łączenie klas /ze względu na oszczędności/ i zwiększanie liczebności uczniów </w:t>
        <w:br/>
        <w:t>w klasach. Narastająca n</w:t>
      </w:r>
      <w:r>
        <w:rPr>
          <w:rFonts w:cs="Times New Roman" w:ascii="Times New Roman" w:hAnsi="Times New Roman"/>
          <w:b/>
          <w:bCs/>
          <w:sz w:val="24"/>
          <w:szCs w:val="24"/>
        </w:rPr>
        <w:t>iepewność rodziców i nauczycieli co do przyszłości szkoły</w:t>
      </w:r>
      <w:r>
        <w:rPr>
          <w:rFonts w:cs="Times New Roman" w:ascii="Times New Roman" w:hAnsi="Times New Roman"/>
          <w:sz w:val="24"/>
          <w:szCs w:val="24"/>
        </w:rPr>
        <w:t>, narzucanie rodzicom szkoły sztywnych zasad trzymania się obwodów.</w:t>
      </w:r>
    </w:p>
    <w:p>
      <w:pPr>
        <w:pStyle w:val="ListParagraph"/>
        <w:numPr>
          <w:ilvl w:val="0"/>
          <w:numId w:val="5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Stale </w:t>
      </w:r>
      <w:r>
        <w:rPr>
          <w:rFonts w:cs="Times New Roman" w:ascii="Times New Roman" w:hAnsi="Times New Roman"/>
          <w:b/>
          <w:bCs/>
          <w:sz w:val="24"/>
          <w:szCs w:val="24"/>
        </w:rPr>
        <w:t>rosnące koszty utrzymania placówek</w:t>
      </w:r>
      <w:r>
        <w:rPr>
          <w:rFonts w:cs="Times New Roman" w:ascii="Times New Roman" w:hAnsi="Times New Roman"/>
          <w:sz w:val="24"/>
          <w:szCs w:val="24"/>
        </w:rPr>
        <w:t xml:space="preserve"> przy malejącej subwencji i dotacji, niewystarczające środki finansowe na realizację zadań oświatowych, 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słabość budżetowa miasta, </w:t>
      </w:r>
      <w:r>
        <w:rPr>
          <w:rFonts w:cs="Times New Roman" w:ascii="Times New Roman" w:hAnsi="Times New Roman"/>
          <w:sz w:val="24"/>
          <w:szCs w:val="24"/>
        </w:rPr>
        <w:t xml:space="preserve">oszczędności na oświacie.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Brak wystarczających narzędzi i środków do motywowania i nagradzania nauczycieli (premie motywacyjne) a także uczniów (np. stypendia).</w:t>
      </w:r>
    </w:p>
    <w:p>
      <w:pPr>
        <w:pStyle w:val="ListParagraph"/>
        <w:numPr>
          <w:ilvl w:val="0"/>
          <w:numId w:val="5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Niestabilność prawa oświatowego, </w:t>
      </w:r>
      <w:r>
        <w:rPr>
          <w:rFonts w:cs="Times New Roman" w:ascii="Times New Roman" w:hAnsi="Times New Roman"/>
          <w:b/>
          <w:bCs/>
          <w:sz w:val="24"/>
          <w:szCs w:val="24"/>
        </w:rPr>
        <w:t>brak wsparcia</w:t>
      </w:r>
      <w:r>
        <w:rPr>
          <w:rFonts w:cs="Times New Roman" w:ascii="Times New Roman" w:hAnsi="Times New Roman"/>
          <w:sz w:val="24"/>
          <w:szCs w:val="24"/>
        </w:rPr>
        <w:t xml:space="preserve"> ze strony kuratorium,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brak pomocy prawnej. Obciążanie szkoły dodatkowymi obowiązkami (organizacja opieki medycznej), </w:t>
      </w:r>
      <w:r>
        <w:rPr>
          <w:rFonts w:cs="Times New Roman" w:ascii="Times New Roman" w:hAnsi="Times New Roman"/>
          <w:sz w:val="24"/>
          <w:szCs w:val="24"/>
        </w:rPr>
        <w:t xml:space="preserve">przeładowana biurokracja,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rozbudowana sprawozdawczość.</w:t>
      </w:r>
    </w:p>
    <w:p>
      <w:pPr>
        <w:pStyle w:val="ListParagraph"/>
        <w:numPr>
          <w:ilvl w:val="0"/>
          <w:numId w:val="5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Nieproporcjonalne rozmieszczenie ofert edukacyjnych dla dzieci, centralizacja ciekawej oferty i sportów szkół w jednej szkole.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Brak porozumienia w budowaniu ofert edukacyjnych szkół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Pojawienie się rywalizacji między szkołami, obawa </w:t>
        <w:br/>
        <w:t xml:space="preserve">o równanie w dół – pomysł, by wszystkie szkoły były takie same, „po równo”. Brak zainteresowania uczniów korzystaniem z bogatej oferty zajęć pozalekcyjnych, </w:t>
      </w:r>
    </w:p>
    <w:p>
      <w:pPr>
        <w:pStyle w:val="ListParagraph"/>
        <w:numPr>
          <w:ilvl w:val="0"/>
          <w:numId w:val="5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Redukcja zatrudnienia, brak pewności zatrudnienia w szkole, brak poczucia stabilizacji pracy związany np. z informacjami o łączeniach szkół, brak wparcia ze strony kuratorium, MEiN. 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Selekcja negatywna do zawodu (ekonomiczna) 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 w:bidi="ks-Deva"/>
        </w:rPr>
        <w:t>nauczyciele wartościowi odchodzą lub nie podejmują pracy w zawodzie ze względu na niskie wynagrodzenia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>. </w:t>
      </w:r>
      <w:r>
        <w:rPr>
          <w:rFonts w:cs="Times New Roman" w:ascii="Times New Roman" w:hAnsi="Times New Roman"/>
          <w:sz w:val="24"/>
          <w:szCs w:val="24"/>
        </w:rPr>
        <w:t>Brak motywacji n-li do podejmowania studiów podyplomowych, z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byt niskie pułapy dofinansowania do szkoleń i studiów dla nauczycieli. </w:t>
      </w:r>
      <w:r>
        <w:rPr>
          <w:rFonts w:cs="Times New Roman" w:ascii="Times New Roman" w:hAnsi="Times New Roman"/>
          <w:sz w:val="24"/>
          <w:szCs w:val="24"/>
        </w:rPr>
        <w:t>Starzenie się kadry pedagogicznej, wypalenie zawodowe nauczycieli. Spłaszczenie i spadek realnych wynagrodzeń n-li oraz administracji i obsługi, b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rak wystarczających narzędzi i środków do motywowania i nagradzania nauczycieli (premie motywacyjne), a także uczniów (np. stypendia).</w:t>
      </w:r>
    </w:p>
    <w:p>
      <w:pPr>
        <w:pStyle w:val="ListParagraph"/>
        <w:numPr>
          <w:ilvl w:val="0"/>
          <w:numId w:val="5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 w:bidi="ks-Deva"/>
        </w:rPr>
        <w:t>Brak fachowej kadry do pracy z dziećmi ze specyficznymi problemami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 (np. autyzm, zespół Aspergera). Zbyt mało nauczycieli z wieloma specjalizacjami ("jednoprzedmiotowi"). N</w:t>
      </w:r>
      <w:r>
        <w:rPr>
          <w:rFonts w:cs="Times New Roman" w:ascii="Times New Roman" w:hAnsi="Times New Roman"/>
          <w:sz w:val="24"/>
          <w:szCs w:val="24"/>
        </w:rPr>
        <w:t xml:space="preserve">arastające problemy wychowawcze, </w:t>
      </w:r>
      <w:r>
        <w:rPr>
          <w:rFonts w:cs="Times New Roman" w:ascii="Times New Roman" w:hAnsi="Times New Roman"/>
          <w:b/>
          <w:bCs/>
          <w:sz w:val="24"/>
          <w:szCs w:val="24"/>
        </w:rPr>
        <w:t>wzrost liczy rodzin niewydolnych wychowawczo, brak zaangażowania części rodziców w proces edukacyjny</w:t>
      </w:r>
      <w:r>
        <w:rPr>
          <w:rFonts w:cs="Times New Roman" w:ascii="Times New Roman" w:hAnsi="Times New Roman"/>
          <w:sz w:val="24"/>
          <w:szCs w:val="24"/>
        </w:rPr>
        <w:t xml:space="preserve">, roszczeniowa postawa wobec szkoły.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Stale wzrastająca liczba uczniów </w:t>
        <w:br/>
        <w:t>z dysfunkcjami, ze specjalnymi potrzebami oraz niedostosowanych lub zagrożonych niedostosowaniem </w:t>
      </w:r>
      <w:r>
        <w:rPr>
          <w:rFonts w:cs="Times New Roman" w:ascii="Times New Roman" w:hAnsi="Times New Roman"/>
          <w:sz w:val="24"/>
          <w:szCs w:val="24"/>
        </w:rPr>
        <w:t>wymagających wsparcia Poradni Psychologiczno - Pedagogicznej także w czasie bieżącej pracy na lekcji.</w:t>
      </w:r>
    </w:p>
    <w:p>
      <w:pPr>
        <w:pStyle w:val="ListParagraph"/>
        <w:numPr>
          <w:ilvl w:val="0"/>
          <w:numId w:val="5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Przeładowana podstawa programowa, brak </w:t>
      </w:r>
      <w:r>
        <w:rPr>
          <w:rFonts w:cs="Times New Roman" w:ascii="Times New Roman" w:hAnsi="Times New Roman"/>
          <w:b/>
          <w:bCs/>
          <w:sz w:val="24"/>
          <w:szCs w:val="24"/>
        </w:rPr>
        <w:t>pozytywnego obrazu edukacji w świecie zewnętrznym</w:t>
      </w:r>
      <w:r>
        <w:rPr>
          <w:rFonts w:cs="Times New Roman" w:ascii="Times New Roman" w:hAnsi="Times New Roman"/>
          <w:sz w:val="24"/>
          <w:szCs w:val="24"/>
        </w:rPr>
        <w:t xml:space="preserve"> (media), upadek autorytetów - niechęć społeczeństwa w stosunku do różnych instytucji i osób: nauczycieli, władz, parafii, pracowników mundurowych. Obniżenie roli autorytetu nauczyciela.</w:t>
      </w:r>
    </w:p>
    <w:p>
      <w:pPr>
        <w:pStyle w:val="ListParagraph"/>
        <w:numPr>
          <w:ilvl w:val="0"/>
          <w:numId w:val="5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Zwiększająca się negatywna rola mediów w życiu uczniów, czego skutkiem są nasilające się problemy emocjonalne i psychiczne u dzieci. N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iższe wyniki egzaminów ze względu na naukę zdalną, niższy poziom edukacji w związku z nauczaniem zdalnym, </w:t>
      </w:r>
      <w:r>
        <w:rPr>
          <w:rFonts w:cs="Times New Roman" w:ascii="Times New Roman" w:hAnsi="Times New Roman"/>
          <w:b/>
          <w:bCs/>
          <w:sz w:val="24"/>
          <w:szCs w:val="24"/>
        </w:rPr>
        <w:t>negatywny wpływ zdalnego nauczania na uczniów i nauczycieli</w:t>
      </w:r>
      <w:r>
        <w:rPr>
          <w:rFonts w:cs="Times New Roman" w:ascii="Times New Roman" w:hAnsi="Times New Roman"/>
          <w:sz w:val="24"/>
          <w:szCs w:val="24"/>
        </w:rPr>
        <w:t xml:space="preserve"> (pogorszenie stanu zdrowia, brak właściwych relacji, braki edukacyjne, problemy emocjonalne. Zagrożenie brakiem bezpieczeństwa psychicznego dzieci i nauczycieli, szczególnie w trakcie i po zdalnej edukacji. Zauważalna niechęć dzieci starszych do powrotu do zajęć stacjonarnych (w czasie pandemii), wynikająca z problemów psychologicznych.</w:t>
      </w:r>
    </w:p>
    <w:p>
      <w:pPr>
        <w:pStyle w:val="ListParagraph"/>
        <w:numPr>
          <w:ilvl w:val="0"/>
          <w:numId w:val="5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Wady postawy (wzrost w ostatnich latach), zagrożenie cukrzycą, miażdżycą </w:t>
        <w:br/>
        <w:t xml:space="preserve">i innymi </w:t>
      </w:r>
      <w:r>
        <w:rPr>
          <w:rFonts w:cs="Times New Roman" w:ascii="Times New Roman" w:hAnsi="Times New Roman"/>
          <w:b/>
          <w:bCs/>
          <w:sz w:val="24"/>
          <w:szCs w:val="24"/>
        </w:rPr>
        <w:t>chorobami cywilizacyjnymi</w:t>
      </w:r>
      <w:r>
        <w:rPr>
          <w:rFonts w:cs="Times New Roman" w:ascii="Times New Roman" w:hAnsi="Times New Roman"/>
          <w:sz w:val="24"/>
          <w:szCs w:val="24"/>
        </w:rPr>
        <w:t xml:space="preserve"> spowodowane brakiem aktywności ruchowej, pogorszenie się wzroku u dzieci, spowodowane długotrwałym korzystaniem z ekranów.</w:t>
      </w:r>
    </w:p>
    <w:p>
      <w:pPr>
        <w:pStyle w:val="ListParagraph"/>
        <w:numPr>
          <w:ilvl w:val="0"/>
          <w:numId w:val="5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Słabe wyposażenie w sprzęt do nauki zdalnej uczniów, problemy z infrastrukturą internetową uczniów (słabe łącza, obszary pozbawione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 w:bidi="ks-Deva"/>
        </w:rPr>
        <w:t>dostępu do Internetu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>).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085086FC">
                <wp:simplePos x="0" y="0"/>
                <wp:positionH relativeFrom="column">
                  <wp:posOffset>-497205</wp:posOffset>
                </wp:positionH>
                <wp:positionV relativeFrom="paragraph">
                  <wp:posOffset>86360</wp:posOffset>
                </wp:positionV>
                <wp:extent cx="6624320" cy="45720"/>
                <wp:effectExtent l="0" t="0" r="25400" b="31750"/>
                <wp:wrapNone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23640" cy="45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9.2pt,5.1pt" to="482.3pt,8.6pt" ID="Łącznik prosty 2" stroked="t" style="position:absolute;flip:y" wp14:anchorId="085086FC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hd w:val="clear" w:color="auto" w:fill="FFFFFF"/>
        <w:spacing w:lineRule="auto" w:line="360" w:before="0" w:after="150"/>
        <w:ind w:first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Dla celów diagnozy dyrektorzy placówek oświatowych przekazali wnioski z prowadzonego przez nich nadzoru pedagogicznego w roku szkolnym 2019/2020. Wnioski z prowadzonych ewaluacji dotyczyły głownie:</w:t>
      </w:r>
    </w:p>
    <w:p>
      <w:pPr>
        <w:pStyle w:val="ListParagraph"/>
        <w:numPr>
          <w:ilvl w:val="0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Współpracy z rodzicami w zakresie </w:t>
      </w:r>
      <w:r>
        <w:rPr>
          <w:rFonts w:cs="Times New Roman" w:ascii="Times New Roman" w:hAnsi="Times New Roman"/>
          <w:b/>
          <w:sz w:val="24"/>
          <w:szCs w:val="24"/>
        </w:rPr>
        <w:t>działań wychowawczych i profilaktycznych</w:t>
      </w:r>
      <w:r>
        <w:rPr>
          <w:rFonts w:cs="Times New Roman" w:ascii="Times New Roman" w:hAnsi="Times New Roman"/>
          <w:bCs/>
          <w:sz w:val="24"/>
          <w:szCs w:val="24"/>
        </w:rPr>
        <w:t>;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mobilizowania ich do częstych kontaktów ze szkołą, szczególnie rodziców uczniów stwarzających problemy (nierespektowanie norm społecznych, zagrożenie bezpieczeństwa),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skutecznego rozwiązywania problemów związanych z nieprzestrzeganiem norm społecznych, np. poprzez spotkania mediacyjne z nauczycielami i uczniami,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pedagogizacji rodziców, wybierając tematykę zgodnie ze zdiagnozowanymi problemami klasowymi oraz zwiększenia nacisku na zapoznawanie rodziców </w:t>
        <w:br/>
        <w:t>z dokumentacją, dotyczącą respektowania norm społecznych w szkole,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doskonalenia umiejętności nauczycieli w reagowaniu na pojawiające się problemy z przystosowaniem społecznym dzieci.</w:t>
      </w:r>
    </w:p>
    <w:p>
      <w:pPr>
        <w:pStyle w:val="ListParagraph"/>
        <w:numPr>
          <w:ilvl w:val="0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Współpracy wszystkich nauczycieli w działaniach wychowawczych, zwłaszcza </w:t>
        <w:br/>
        <w:t xml:space="preserve">w zakresie </w:t>
      </w:r>
      <w:r>
        <w:rPr>
          <w:rFonts w:cs="Times New Roman" w:ascii="Times New Roman" w:hAnsi="Times New Roman"/>
          <w:b/>
          <w:sz w:val="24"/>
          <w:szCs w:val="24"/>
        </w:rPr>
        <w:t>przestrzegania przyjętych norm i zasad</w:t>
      </w:r>
      <w:r>
        <w:rPr>
          <w:rFonts w:cs="Times New Roman" w:ascii="Times New Roman" w:hAnsi="Times New Roman"/>
          <w:bCs/>
          <w:sz w:val="24"/>
          <w:szCs w:val="24"/>
        </w:rPr>
        <w:t xml:space="preserve">, 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konsekwentnego reagowania na niewłaściwe zachowania uczniów, przejawy przemocy, agresji,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wzmacniania zachowań uczniów, którzy respektują przyjęte normy i reguły - nagradzania właściwie zachowujące się dzieci,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odpowiedniego przepływu informacji na temat zachowania poszczególnych uczniów, uwzględniając ich funkcjonowanie w świetlicy, stołówce szkolnej </w:t>
        <w:br/>
        <w:t>i podczas przerw,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organizowania spotkań z przedstawicielami instytucji, którzy przedstawiliby konsekwencje prawne niewłaściwego zachowania wobec innych (policja, sąd).</w:t>
      </w:r>
    </w:p>
    <w:p>
      <w:pPr>
        <w:pStyle w:val="ListParagraph"/>
        <w:numPr>
          <w:ilvl w:val="1"/>
          <w:numId w:val="3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aktywizowania działań Samorządu Uczniowskiego w propagowaniu zasad, respektowaniu przez uczniów właściwego zachowania w stosunku do nauczycieli, pracowników oraz rodziców i kolegów.</w:t>
      </w:r>
    </w:p>
    <w:p>
      <w:pPr>
        <w:pStyle w:val="ListParagraph"/>
        <w:numPr>
          <w:ilvl w:val="0"/>
          <w:numId w:val="36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Współdziałania nauczycieli w organizowaniu, realizacji i analizie </w:t>
      </w:r>
      <w:r>
        <w:rPr>
          <w:rFonts w:cs="Times New Roman" w:ascii="Times New Roman" w:hAnsi="Times New Roman"/>
          <w:b/>
          <w:bCs/>
          <w:sz w:val="24"/>
          <w:szCs w:val="24"/>
        </w:rPr>
        <w:t>procesów edukacyjnych:</w:t>
      </w:r>
    </w:p>
    <w:p>
      <w:pPr>
        <w:pStyle w:val="ListParagraph"/>
        <w:numPr>
          <w:ilvl w:val="1"/>
          <w:numId w:val="36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omawiania skutecznych form uczenia się oraz higieny pracy umysłowej i czasu wolnego, </w:t>
      </w:r>
    </w:p>
    <w:p>
      <w:pPr>
        <w:pStyle w:val="ListParagraph"/>
        <w:numPr>
          <w:ilvl w:val="1"/>
          <w:numId w:val="36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wzmacniania wiary w sukces u uczniów o obniżonej motywacji i słabym poziomie zaangażowania,</w:t>
      </w:r>
    </w:p>
    <w:p>
      <w:pPr>
        <w:pStyle w:val="ListParagraph"/>
        <w:numPr>
          <w:ilvl w:val="1"/>
          <w:numId w:val="36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doskonalenie stosowanych metod nauczania oraz sposobów wspierania </w:t>
        <w:br/>
        <w:t>i motywowania uczniów w procesie uczenia się,</w:t>
      </w:r>
    </w:p>
    <w:p>
      <w:pPr>
        <w:pStyle w:val="ListParagraph"/>
        <w:numPr>
          <w:ilvl w:val="1"/>
          <w:numId w:val="36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konsekwentnego planowania i podejmowanie działań edukacyjnych z udziałem uczniów i adekwatne do ich potrzeb. Analizowania na bieżąco potrzeb </w:t>
        <w:br/>
        <w:t>i zainteresowań dzieci, aby stwarzać im jak najlepsze warunki rozwoju,</w:t>
      </w:r>
    </w:p>
    <w:p>
      <w:pPr>
        <w:pStyle w:val="ListParagraph"/>
        <w:numPr>
          <w:ilvl w:val="1"/>
          <w:numId w:val="36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systematycznego oceniania uczniów i wskazywania im obszarów, na które powinni zwrócić szczególną uwagę podczas pracy.</w:t>
      </w:r>
    </w:p>
    <w:p>
      <w:pPr>
        <w:pStyle w:val="ListParagraph"/>
        <w:numPr>
          <w:ilvl w:val="1"/>
          <w:numId w:val="36"/>
        </w:numPr>
        <w:spacing w:lineRule="auto" w:line="36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organizacja procesów edukacyjnych sprzyjających rozwijaniu kreatywności, przedsiębiorczości i kompetencji cyfrowych uczniów.</w:t>
      </w:r>
    </w:p>
    <w:p>
      <w:pPr>
        <w:pStyle w:val="Normal"/>
        <w:spacing w:lineRule="auto" w:line="360" w:before="0" w:after="200"/>
        <w:ind w:firstLine="708"/>
        <w:contextualSpacing/>
        <w:jc w:val="both"/>
        <w:rPr>
          <w:rFonts w:ascii="Times New Roman" w:hAnsi="Times New Roman" w:eastAsia="Univers-PL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Wnioski z przeprowadzonych obserwacji i kontroli, dotyczyły głownie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realizacji nauczania zdalnego.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W większości wskazywały, że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nauczyciele systematycznie pracowali online z uczniami, udostępniając samodzielnie przygotowane materiały dydaktyczne, nagrywane filmiki i różnorodne ćwiczenia. Uczniowie otrzymywali rzetelną informację zwrotną podczas oceniania ich osiągnięć. Nauczyciele na bieżąco kontaktowali się z uczniami i rodzicami. </w:t>
      </w:r>
      <w:r>
        <w:rPr>
          <w:rFonts w:eastAsia="Univers-PL" w:cs="Times New Roman" w:ascii="Times New Roman" w:hAnsi="Times New Roman"/>
          <w:sz w:val="24"/>
          <w:szCs w:val="24"/>
          <w:lang w:eastAsia="pl-PL"/>
        </w:rPr>
        <w:t>W czasie pracy na odległość działania w zakresie pomocy psychologiczno – pedagogicznej (z pominięciem uczniów posiadających orzeczenia o potrzebie kształcenia specjalnego) nie były realizowane systematycznie. Głównym powodem takiej sytuacji był brak infrastruktury informatycznej, zarówno po stronie rodziców jak i nauczycieli.</w:t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360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dalszych działaniach planowano:</w:t>
      </w:r>
    </w:p>
    <w:p>
      <w:pPr>
        <w:pStyle w:val="Normal"/>
        <w:numPr>
          <w:ilvl w:val="0"/>
          <w:numId w:val="3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Uwspólnianie strategii korzystania z narzędzi do zdalnego nauczania, przeprowadzenie cyklu szkoleń doskonalących umiejętności wykorzystywania narzędzi multimedialnych do monitorowania postępów uczniów. </w:t>
      </w:r>
    </w:p>
    <w:p>
      <w:pPr>
        <w:pStyle w:val="ListParagraph"/>
        <w:numPr>
          <w:ilvl w:val="0"/>
          <w:numId w:val="37"/>
        </w:numPr>
        <w:shd w:val="clear" w:color="auto" w:fill="FFFFFF"/>
        <w:spacing w:lineRule="auto" w:line="36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Szkolenia z zakresu zdalnego nauczania, obejmujące przegląd narzędzi do komunikacji zdalnej (Microsoft Teams, Zoom), obsługę narzędzi (rejestracja konta, przygotowanie webinariów, określenie ról, zaproszenie uczestników) oraz pracę w trakcie webinariów (zarządzanie obrazem i dźwiękiem, udostępniane ekranów, prezentacji, zasobów multimedialnych). </w:t>
      </w:r>
    </w:p>
    <w:p>
      <w:pPr>
        <w:pStyle w:val="ListParagraph"/>
        <w:numPr>
          <w:ilvl w:val="0"/>
          <w:numId w:val="3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Opracowanie nowych kryteriów ocen i ich wagi na czas zdalnej nauki, powiązanie oceny z zachowania z przestrzeganiem regulaminu pracy zdalnej. </w:t>
      </w:r>
    </w:p>
    <w:p>
      <w:pPr>
        <w:pStyle w:val="ListParagraph"/>
        <w:numPr>
          <w:ilvl w:val="0"/>
          <w:numId w:val="3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Ustalenie formy spotkań z rodzicami - przeniesienie praktyki spotkań z rodzicami do formy on-line.</w:t>
      </w:r>
    </w:p>
    <w:p>
      <w:pPr>
        <w:pStyle w:val="Normal"/>
        <w:numPr>
          <w:ilvl w:val="0"/>
          <w:numId w:val="37"/>
        </w:numPr>
        <w:spacing w:lineRule="auto" w:line="360" w:before="0" w:after="200"/>
        <w:contextualSpacing/>
        <w:jc w:val="both"/>
        <w:rPr>
          <w:rFonts w:ascii="Times New Roman" w:hAnsi="Times New Roman" w:eastAsia="Univers-PL" w:cs="Times New Roman"/>
          <w:sz w:val="24"/>
          <w:szCs w:val="24"/>
          <w:lang w:eastAsia="pl-PL"/>
        </w:rPr>
      </w:pPr>
      <w:r>
        <w:rPr>
          <w:rFonts w:eastAsia="Univers-PL" w:cs="Times New Roman" w:ascii="Times New Roman" w:hAnsi="Times New Roman"/>
          <w:sz w:val="24"/>
          <w:szCs w:val="24"/>
          <w:lang w:eastAsia="pl-PL"/>
        </w:rPr>
        <w:t>Ustalenie dostępu nauczycieli i uczniów do infrastruktury informatycznej, niezbędnej do prowadzenia zdalnego nauczania.</w:t>
      </w:r>
    </w:p>
    <w:p>
      <w:pPr>
        <w:pStyle w:val="NormalWeb"/>
        <w:numPr>
          <w:ilvl w:val="0"/>
          <w:numId w:val="37"/>
        </w:numPr>
        <w:spacing w:lineRule="auto" w:line="360" w:before="280" w:after="280"/>
        <w:jc w:val="both"/>
        <w:rPr/>
      </w:pPr>
      <w:r>
        <w:rPr/>
        <w:t>Wymiana dobrych praktyk w zakresie zdalnego nauczania</w:t>
      </w:r>
      <w:r>
        <w:rPr>
          <w:color w:val="000000"/>
        </w:rPr>
        <w:t xml:space="preserve"> i </w:t>
      </w:r>
      <w:r>
        <w:rPr/>
        <w:t>zapewnienie bezpieczeństwa uczniom w sieci.</w:t>
      </w:r>
      <w:r>
        <w:rPr>
          <w:bCs/>
        </w:rPr>
        <w:t xml:space="preserve"> </w:t>
      </w:r>
      <w:r>
        <w:rPr/>
        <w:t>Wykorzystanie w procesie edukacji narzędzi i zasobów cyfrowych.</w:t>
      </w:r>
    </w:p>
    <w:p>
      <w:pPr>
        <w:pStyle w:val="NormalWeb"/>
        <w:spacing w:lineRule="auto" w:line="360" w:before="0" w:after="280"/>
        <w:ind w:left="720" w:hanging="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6E9BA431">
                <wp:simplePos x="0" y="0"/>
                <wp:positionH relativeFrom="column">
                  <wp:posOffset>-249555</wp:posOffset>
                </wp:positionH>
                <wp:positionV relativeFrom="paragraph">
                  <wp:posOffset>29210</wp:posOffset>
                </wp:positionV>
                <wp:extent cx="6414770" cy="33020"/>
                <wp:effectExtent l="0" t="0" r="25400" b="25400"/>
                <wp:wrapNone/>
                <wp:docPr id="3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14120" cy="32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9.7pt,1.1pt" to="485.3pt,3.6pt" ID="Łącznik prosty 3" stroked="t" style="position:absolute;flip:y" wp14:anchorId="6E9BA431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 w:before="0"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Podczas jednego ze spotkań członkowie zespołu oszacowali proponowane do analizy SWOT poszczególne aspekty działań oświatowych w kontekście mocnych stron </w:t>
        <w:br/>
        <w:t>i problemów oraz szans i zagrożeń.</w:t>
      </w:r>
    </w:p>
    <w:p>
      <w:pPr>
        <w:pStyle w:val="Normal"/>
        <w:spacing w:lineRule="auto" w:line="360" w:before="0"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3"/>
        <w:gridCol w:w="4417"/>
        <w:gridCol w:w="895"/>
        <w:gridCol w:w="883"/>
        <w:gridCol w:w="1032"/>
        <w:gridCol w:w="1295"/>
      </w:tblGrid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ZAGADNIENIE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Sukces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Szansa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Problem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Zagrożenie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Obecna infrastruktura oświatowa – dostęp </w:t>
              <w:br/>
              <w:t xml:space="preserve">i jej wykorzystanie (zmiany wynikające </w:t>
              <w:br/>
              <w:t xml:space="preserve">z reformy strukturalnej, nowe obiekty </w:t>
              <w:br/>
              <w:t>i przestrzenie działania).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Demografia, dostęp do edukacji przedszkolnej i zabezpieczenie realizacji obowiązku szkolnego.</w:t>
            </w:r>
            <w:r>
              <w:rPr>
                <w:rFonts w:cs="Times New Roman" w:ascii="Times New Roman" w:hAnsi="Times New Roman"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współpraca podmiotów zaangażowanych </w:t>
              <w:br/>
              <w:t>w działania edukacyjne i podmiotów wspierających oświatę;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Możliwości i dostęp do pozalekcyjnej aktywności dzieci i ich rodziców.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Osiągnięcia uczniów, wyniki egzaminów ośmioklasisty (dwa roczniki).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Zmiany wynikające z konieczności zdalnego nauczania.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Działania na rzecz rozwoju i doskonalenia kadry nauczycielskiej.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Unowocześnianie procesu uczenia i uczenia się, zapewnienie rozwoju kompetencji kluczowych.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Działania służące wyrównywaniu szans oraz rozwojowi talentów i uzdolnień uczniów.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1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Problemy pedagogiczno-psychologiczne dzieci w placówkach oświatowych.</w:t>
            </w:r>
          </w:p>
        </w:tc>
        <w:tc>
          <w:tcPr>
            <w:tcW w:w="8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Jak wynika z opinii członków zespołu dobrą </w:t>
      </w:r>
      <w:r>
        <w:rPr>
          <w:rFonts w:cs="Times New Roman" w:ascii="Times New Roman" w:hAnsi="Times New Roman"/>
          <w:b/>
          <w:bCs/>
          <w:sz w:val="24"/>
          <w:szCs w:val="24"/>
        </w:rPr>
        <w:t>podstawą</w:t>
      </w:r>
      <w:r>
        <w:rPr>
          <w:rFonts w:cs="Times New Roman" w:ascii="Times New Roman" w:hAnsi="Times New Roman"/>
          <w:sz w:val="24"/>
          <w:szCs w:val="24"/>
        </w:rPr>
        <w:t xml:space="preserve"> (mocną stroną) do doskonalenia działań edukacyjnych jest dotychczasowa współpraca podmiotów zaangażowanych w działania edukacyjne i podmiotów wspierających oświatę. Wysokie osiągnięcia uczniów na egzaminach ośmioklasistów, unowocześnianie procesu uczenia i uczenia się oraz zapewnienie rozwoju kompetencji kluczowych. </w:t>
      </w:r>
      <w:r>
        <w:rPr>
          <w:rFonts w:cs="Times New Roman" w:ascii="Times New Roman" w:hAnsi="Times New Roman"/>
          <w:b/>
          <w:bCs/>
          <w:sz w:val="24"/>
          <w:szCs w:val="24"/>
        </w:rPr>
        <w:t>Szansą</w:t>
      </w:r>
      <w:r>
        <w:rPr>
          <w:rFonts w:cs="Times New Roman" w:ascii="Times New Roman" w:hAnsi="Times New Roman"/>
          <w:sz w:val="24"/>
          <w:szCs w:val="24"/>
        </w:rPr>
        <w:t xml:space="preserve"> są dalsze działania na rzecz rozwoju i doskonalenia kadry nauczycielskiej. Jest zwiększanie możliwości i dostępu do pozalekcyjnej aktywności dzieci </w:t>
        <w:br/>
        <w:t xml:space="preserve">i ich rodziców. Są działania służące wyrównywaniu szans oraz rozwojowi talentów i uzdolnień uczniów oraz zmiany wynikające z konieczności zdalnego nauczania.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Problemem </w:t>
        <w:br/>
        <w:t>i zagrożeniem</w:t>
      </w:r>
      <w:r>
        <w:rPr>
          <w:rFonts w:cs="Times New Roman" w:ascii="Times New Roman" w:hAnsi="Times New Roman"/>
          <w:sz w:val="24"/>
          <w:szCs w:val="24"/>
        </w:rPr>
        <w:t xml:space="preserve"> jest obecna infrastruktura oświatowa, jej dostępność i wykorzystanie wobec nadchodzących zmian demograficznych. Dostęp do edukacji przedszkolnej i zabezpieczenie realizacji obowiązku szkolnego uczniów oraz problemy pedagogiczno-psychologiczne dzieci uczęszczających do placówek oświatowych.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137AEC18">
                <wp:simplePos x="0" y="0"/>
                <wp:positionH relativeFrom="column">
                  <wp:posOffset>-249555</wp:posOffset>
                </wp:positionH>
                <wp:positionV relativeFrom="paragraph">
                  <wp:posOffset>161925</wp:posOffset>
                </wp:positionV>
                <wp:extent cx="6129020" cy="45720"/>
                <wp:effectExtent l="0" t="0" r="25400" b="31750"/>
                <wp:wrapNone/>
                <wp:docPr id="4" name="Łącznik prost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8280" cy="45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9.7pt,11pt" to="462.8pt,14.5pt" ID="Łącznik prosty 4" stroked="t" style="position:absolute;flip:y" wp14:anchorId="137AEC18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Opinię dyrektorów i pracowników oświaty potwierdzają, prowadzone przez różne instytucje i organizacje, badania.  We wrześniu 2020 roku Fundacja Dajemy Dzieciom Siłę, przy użyciu metody CAWI, przeprowadziła badania na próbie 500 respondentów w wieku 13-17 lat. Pytania dotyczyły doświadczeń z okresu od połowy marca do końca czerwca, kiedy to w szkołach po raz pierwszy została wprowadzona edukacja zdalna. Dodatkowo przez kilka tygodni obowiązywał zakaz wychodzenia z domu bez opieki dorosłych. Badanie miało na celu poznanie skali doświadczania przez młodzież różnego rodzaju przemocy i krzywdzenia, </w:t>
        <w:br/>
        <w:t xml:space="preserve">w okresie zamknięcia szkół. Dodatkowo poruszono w nim temat </w:t>
      </w:r>
      <w:r>
        <w:rPr>
          <w:rFonts w:cs="Times New Roman" w:ascii="Times New Roman" w:hAnsi="Times New Roman"/>
          <w:b/>
          <w:bCs/>
          <w:sz w:val="24"/>
          <w:szCs w:val="24"/>
        </w:rPr>
        <w:t>dobrostanu młodzieży</w:t>
      </w:r>
      <w:r>
        <w:rPr>
          <w:rFonts w:cs="Times New Roman" w:ascii="Times New Roman" w:hAnsi="Times New Roman"/>
          <w:sz w:val="24"/>
          <w:szCs w:val="24"/>
        </w:rPr>
        <w:t>: samopoczucia, zadowolenia z życia, wsparcia społecznego oraz podejmowania zachowań autodestrukcyjnych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8"/>
      </w:r>
      <w:r>
        <w:rPr>
          <w:rFonts w:cs="Times New Roman" w:ascii="Times New Roman" w:hAnsi="Times New Roman"/>
          <w:sz w:val="24"/>
          <w:szCs w:val="24"/>
        </w:rPr>
        <w:t xml:space="preserve">. Połowa badanych (49,8%) była w pierwszym okresie pandemii zadowolona ze swojego życia, natomiast co trzecia osoba (33,4%) oceniła je negatywnie. Respondenci byli w tym czasie głównie zadowoleni z braku konieczności chodzenia do szkoły (50,6%), większej ilości czasu na odpoczynek (49,6%) oraz braku stresu szkolnego (49,0%). To, co było dla większości badanych trudne, to brak możliwości spotkania z kolegami </w:t>
        <w:br/>
        <w:t xml:space="preserve">i koleżankami (63,2%) i konieczność siedzenia w domu (51,4%). Prawie co trzeci respondent (30,8%) uznał, że w badanym okresie jego samopoczucie pogorszyło się, co piąty (18%) stwierdził, że poprawiło się, a prawie połowa badanych (47,6%) nie zauważyła w tym czasie zmiany.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eksperci zwracają uwagę na pogłębiające się zaległości edukacyjne, zwłaszcza u uczniów, którzy gorzej sobie radzą z nauką szkolną (uczniowie przestają się uczyć, gdy zaległości stają się zbyt duże|).  Dzieci odzwyczajają się od kontaktów, doświadczają frustracji, zagubienia, mają problemy z koncentracją i zapamiętywaniem. W dalszym ciągu brakuje poczucia bezpieczeństwa w cyberprzestrzeni: dzieci obawiają się nagrań, zdjęć dla żartu, wykorzystywania potknięć i błędów.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Poza potrzebą wsparcia psychologiczno-pedagogicznego dzieci i młodzieży wskazywana jest również konieczność pomocy nauczycielom i rodzicom. Nauczyciele są coraz bardziej obciążani pracą i zobowiązaniami, a niekoniecznie towarzyszy temu wsparcie ze strony państwa. Teraz przy nauczaniu na odległość najlepiej widać, jak trudna do realizacji jest podstawa programowa. Jednocześnie nauczyciele nie radzą sobie z zakłócaniem e-lekcji, nie czują się bezpiecznie w sieci. Rodzice niepokoją się, że dzieci spędzają za dużo czasu przed ekranami komputerów, co jest konieczne, aby móc brać udział w szkolnych zajęciach, ale także ekranami tabletów czy telefonów poza lekcjami. Zaczynają dostrzegać i doceniać pracę, jaką w edukację ich dzieci wkładają na co dzień nauczyciele. Część rodziców nie radzi sobie z motywowaniem swoich dzieci do aktywnego udziału w zajęciach szkolnych, nie potrafi pomóc swoim dzieciom w nauce.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Wśród rekomendacji dotyczących pomocy psychologiczno-pedagogicznej eksperci (Fundacja Dajemy Dzieciom Siłę) zwracają uwagę na:</w:t>
      </w:r>
    </w:p>
    <w:p>
      <w:pPr>
        <w:pStyle w:val="ListParagraph"/>
        <w:numPr>
          <w:ilvl w:val="0"/>
          <w:numId w:val="3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upowszechnienie opartych na dowodach programów profilaktycznych, skierowanych zarówno do dzieci, jak i rodziców, ze szczególnym uwzględnieniem aspektów zdrowia psychicznego,</w:t>
      </w:r>
    </w:p>
    <w:p>
      <w:pPr>
        <w:pStyle w:val="ListParagraph"/>
        <w:numPr>
          <w:ilvl w:val="0"/>
          <w:numId w:val="3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przejrzenie programów nauczania pod kątem zmniejszenia obciążeń dla uczniów oraz przeprowadzenie pogłębionej diagnozy przyczyn stresu związanego ze szkołą,</w:t>
      </w:r>
    </w:p>
    <w:p>
      <w:pPr>
        <w:pStyle w:val="ListParagraph"/>
        <w:numPr>
          <w:ilvl w:val="0"/>
          <w:numId w:val="3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rozwijanie sieci centrów pomocy dzieciom, czyli skutecznych, kompleksowych </w:t>
        <w:br/>
        <w:t>i stabilnych modeli pomocy.</w:t>
      </w:r>
    </w:p>
    <w:p>
      <w:pPr>
        <w:pStyle w:val="Normal"/>
        <w:spacing w:lineRule="auto" w:line="36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Eksperci edukacyjni zaproszeni przez Katalyst Education, w październiku 2020 roku, opracowali pięć rekomendacji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9"/>
      </w:r>
      <w:r>
        <w:rPr>
          <w:rFonts w:cs="Times New Roman" w:ascii="Times New Roman" w:hAnsi="Times New Roman"/>
          <w:sz w:val="24"/>
          <w:szCs w:val="24"/>
        </w:rPr>
        <w:t xml:space="preserve"> dla samorządów, przedsiębiorców i organizacji pozarządowych, które chcą skutecznie zmieniać sposób działania polskich szkół na bardziej inkluzywny, nowoczesny i sprzyjający rozwojowi wszystkich uczniów. Dotyczą one: </w:t>
      </w:r>
    </w:p>
    <w:p>
      <w:pPr>
        <w:pStyle w:val="Normal"/>
        <w:numPr>
          <w:ilvl w:val="0"/>
          <w:numId w:val="5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434343"/>
          <w:sz w:val="24"/>
          <w:szCs w:val="24"/>
          <w:lang w:bidi="ks-Deva"/>
        </w:rPr>
        <w:t xml:space="preserve">budowania relacji – </w:t>
      </w:r>
      <w:r>
        <w:rPr>
          <w:rFonts w:cs="Times New Roman" w:ascii="Times New Roman" w:hAnsi="Times New Roman"/>
          <w:color w:val="434343"/>
          <w:sz w:val="24"/>
          <w:szCs w:val="24"/>
          <w:lang w:bidi="ks-Deva"/>
        </w:rPr>
        <w:t xml:space="preserve">wzmocnienie umiejętności komunikacyjnych, zwiększenie różnych form współpracy i pracy zespołowej, kształtowanie inteligencji społecznej, </w:t>
      </w:r>
    </w:p>
    <w:p>
      <w:pPr>
        <w:pStyle w:val="Normal"/>
        <w:numPr>
          <w:ilvl w:val="0"/>
          <w:numId w:val="5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434343"/>
          <w:sz w:val="24"/>
          <w:szCs w:val="24"/>
          <w:lang w:bidi="ks-Deva"/>
        </w:rPr>
        <w:t>wykorzystania technologii –</w:t>
      </w:r>
      <w:r>
        <w:rPr>
          <w:rFonts w:cs="Times New Roman" w:ascii="Times New Roman" w:hAnsi="Times New Roman"/>
          <w:color w:val="434343"/>
          <w:sz w:val="24"/>
          <w:szCs w:val="24"/>
          <w:lang w:bidi="ks-Deva"/>
        </w:rPr>
        <w:t xml:space="preserve"> nauka hybrydowa, samodzielne poszukiwanie informacji przez uczniów i wykorzystywanie ich w bezpośrednich kontaktach </w:t>
        <w:br/>
        <w:t>i działaniach szkolnych,</w:t>
      </w:r>
    </w:p>
    <w:p>
      <w:pPr>
        <w:pStyle w:val="Normal"/>
        <w:numPr>
          <w:ilvl w:val="0"/>
          <w:numId w:val="5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434343"/>
          <w:sz w:val="24"/>
          <w:szCs w:val="24"/>
          <w:lang w:bidi="ks-Deva"/>
        </w:rPr>
        <w:t>rozwijania kompetencji kluczowych –</w:t>
      </w:r>
      <w:r>
        <w:rPr>
          <w:rFonts w:cs="Times New Roman" w:ascii="Times New Roman" w:hAnsi="Times New Roman"/>
          <w:color w:val="434343"/>
          <w:sz w:val="24"/>
          <w:szCs w:val="24"/>
          <w:lang w:bidi="ks-Deva"/>
        </w:rPr>
        <w:t xml:space="preserve"> uczenie w praktycznym kontekście, wzmacnianie umiejętności uczenia się, </w:t>
      </w:r>
    </w:p>
    <w:p>
      <w:pPr>
        <w:pStyle w:val="Nagwek2"/>
        <w:numPr>
          <w:ilvl w:val="0"/>
          <w:numId w:val="39"/>
        </w:numPr>
        <w:spacing w:lineRule="auto" w:line="3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434343"/>
          <w:sz w:val="24"/>
          <w:szCs w:val="24"/>
          <w:lang w:bidi="ks-Deva"/>
        </w:rPr>
        <w:t xml:space="preserve">dostosowywania przestrzeni szkolnej – </w:t>
      </w:r>
      <w:r>
        <w:rPr>
          <w:rFonts w:cs="Times New Roman" w:ascii="Times New Roman" w:hAnsi="Times New Roman"/>
          <w:color w:val="434343"/>
          <w:sz w:val="24"/>
          <w:szCs w:val="24"/>
          <w:lang w:bidi="ks-Deva"/>
        </w:rPr>
        <w:t>aranżowanie przestrzeni sprzyjającej kontaktom bezpośrednim, spotkaniom, cichej pracy, relaksacji,</w:t>
      </w:r>
    </w:p>
    <w:p>
      <w:pPr>
        <w:pStyle w:val="Nagwek2"/>
        <w:numPr>
          <w:ilvl w:val="0"/>
          <w:numId w:val="39"/>
        </w:numPr>
        <w:spacing w:lineRule="auto" w:line="360"/>
        <w:ind w:left="720" w:hanging="360"/>
        <w:jc w:val="both"/>
        <w:rPr>
          <w:rFonts w:ascii="Times New Roman" w:hAnsi="Times New Roman" w:cs="Times New Roman"/>
          <w:color w:val="434343"/>
          <w:sz w:val="24"/>
          <w:szCs w:val="24"/>
          <w:lang w:bidi="ks-Deva"/>
        </w:rPr>
      </w:pPr>
      <w:r>
        <w:rPr>
          <w:rFonts w:cs="Times New Roman" w:ascii="Times New Roman" w:hAnsi="Times New Roman"/>
          <w:b/>
          <w:bCs/>
          <w:color w:val="434343"/>
          <w:sz w:val="24"/>
          <w:szCs w:val="24"/>
          <w:lang w:bidi="ks-Deva"/>
        </w:rPr>
        <w:t xml:space="preserve">elastycznego podejścia do realizacji podstawy programowej – </w:t>
      </w:r>
      <w:r>
        <w:rPr>
          <w:rFonts w:cs="Times New Roman" w:ascii="Times New Roman" w:hAnsi="Times New Roman"/>
          <w:color w:val="434343"/>
          <w:sz w:val="24"/>
          <w:szCs w:val="24"/>
          <w:lang w:bidi="ks-Deva"/>
        </w:rPr>
        <w:t>tworzenie przez nauczycieli własnych programów nauczania w odniesieniu do realnych możliwości, potrzeb uczniów i ich rodziców. Zróżnicowanie nauki dla uczniów przygotowujących się do wykonywania zawodu i uczniów zamierzających studiować.</w:t>
      </w:r>
    </w:p>
    <w:p>
      <w:pPr>
        <w:pStyle w:val="Normal"/>
        <w:rPr>
          <w:lang w:bidi="ks-Deva"/>
        </w:rPr>
      </w:pPr>
      <w:r>
        <w:rPr>
          <w:lang w:bidi="ks-Deva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7DF57614">
                <wp:simplePos x="0" y="0"/>
                <wp:positionH relativeFrom="column">
                  <wp:posOffset>-71755</wp:posOffset>
                </wp:positionH>
                <wp:positionV relativeFrom="paragraph">
                  <wp:posOffset>257810</wp:posOffset>
                </wp:positionV>
                <wp:extent cx="6014720" cy="64770"/>
                <wp:effectExtent l="0" t="0" r="25400" b="31750"/>
                <wp:wrapNone/>
                <wp:docPr id="5" name="Łącznik prost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14160" cy="63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pt,17.8pt" to="467.8pt,22.7pt" ID="Łącznik prosty 5" stroked="t" style="position:absolute;flip:y" wp14:anchorId="7DF57614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 w:before="0" w:after="0"/>
        <w:ind w:left="1428" w:hanging="720"/>
        <w:jc w:val="both"/>
        <w:rPr/>
      </w:pPr>
      <w:r>
        <w:rPr/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W marcu 2021 roku, w ramach pracy zespołu, odbyło się zdalne spotkanie z radnymi komisji oświaty, którzy podzielili się swoimi oczekiwaniami wobec tworzonej strategii rozwoju edukacji.  </w:t>
      </w:r>
    </w:p>
    <w:p>
      <w:pPr>
        <w:pStyle w:val="Normal"/>
        <w:spacing w:lineRule="auto" w:line="360" w:before="0"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maju odbyły się kolejne zdalne konsultacje projektu z radnymi komisji oświatowej, z partnerami lokalnymi z przedstawicielami organizacji pozarządowych oraz z dyrektorami przedszkoli i szkół. W konsultacjach brali udział: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Eugeniusz Ogrodniczak – Radny Rady Miejskiej, członek Komisji Oświaty i Kultury oraz Komisji Skarg, Wniosków i Petycji.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Adrian Jędryka – Radny Rady Miejskiej, przewodniczący Komisji Strategii i Rozwoju. Miasta, wiceprzewodniczący Komisji Rewizyjnej członek Komisji Oświaty i Kultury.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Elwira Pilarczyk - Dyrektor Miejskiego Ośrodka Pomocy Społecznej w Wodzisławiu Śląskim.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Krystyna Orbik – Skupień – Dyrektor Wodzisławskiej Placówki Wsparcia Dziennego „Dziupla”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Karina Powała- Centrum Aktywności Społecznej 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Ewa Wrożyna – Dyrektor Miejskiej i Powiatowej biblioteki Publicznej w Wodzisławiu Śląskim.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Katarzyna Rokosowska- Syroki- Dyrektor Wodzisławskiego Centrum Kultury.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Izabela Sobota, Agnieszka Koziarska - Wodzisławskie Centrum Kultury.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Sławomir Kulpa – Dyrektor Muzeum w Wodzisławiu Śląskim.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Bogdan Bojko – Dyrektor Miejskiego Ośrodka Sportu i Rekreacji.</w:t>
      </w:r>
    </w:p>
    <w:p>
      <w:pPr>
        <w:pStyle w:val="ListParagraph"/>
        <w:numPr>
          <w:ilvl w:val="0"/>
          <w:numId w:val="60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Adam Wojs – Prezes Uczniowskiego Klubu Sportowego Baszta.</w:t>
      </w:r>
      <w:bookmarkStart w:id="4" w:name="_Hlk73290798"/>
      <w:bookmarkEnd w:id="4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Dyrektorzy szkół i przedszkoli skonsultowali projekt strategii z nauczycielami, uczniami starszych klas i z rodzicami swoich uczniów. Przedstawiciele poszczególnych gremiów przedstawili swoje rekomendacje osobiście lub za pośrednictwem dyrektorów.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1428" w:hanging="720"/>
        <w:jc w:val="both"/>
        <w:rPr/>
      </w:pPr>
      <w:r>
        <w:rPr/>
      </w:r>
    </w:p>
    <w:p>
      <w:pPr>
        <w:pStyle w:val="ListParagraph"/>
        <w:numPr>
          <w:ilvl w:val="0"/>
          <w:numId w:val="4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ks-Deva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ks-Deva"/>
        </w:rPr>
        <w:t>CELE STRATEGICZNE</w:t>
      </w:r>
    </w:p>
    <w:p>
      <w:pPr>
        <w:pStyle w:val="ListParagraph"/>
        <w:spacing w:lineRule="auto" w:line="360" w:before="0" w:after="0"/>
        <w:ind w:left="1428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ks-Deva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ks-Deva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ks-Deva"/>
        </w:rPr>
      </w:pPr>
      <w:bookmarkStart w:id="5" w:name="_Hlk70417209"/>
      <w:r>
        <w:rPr>
          <w:rFonts w:cs="Times New Roman" w:ascii="Times New Roman" w:hAnsi="Times New Roman"/>
          <w:color w:val="000000"/>
          <w:sz w:val="24"/>
          <w:szCs w:val="24"/>
          <w:lang w:bidi="ks-Deva"/>
        </w:rPr>
        <w:t xml:space="preserve">Celem działań oświatowych w Wodzisławiu Śląskim jest </w:t>
      </w:r>
      <w:bookmarkEnd w:id="5"/>
      <w:r>
        <w:rPr>
          <w:rFonts w:cs="Times New Roman" w:ascii="Times New Roman" w:hAnsi="Times New Roman"/>
          <w:color w:val="000000"/>
          <w:sz w:val="24"/>
          <w:szCs w:val="24"/>
          <w:lang w:bidi="ks-Deva"/>
        </w:rPr>
        <w:t xml:space="preserve">tworzenie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bidi="ks-Deva"/>
        </w:rPr>
        <w:t>optymalnego środowiska edukacyjnego,</w:t>
      </w:r>
      <w:r>
        <w:rPr>
          <w:rFonts w:cs="Times New Roman" w:ascii="Times New Roman" w:hAnsi="Times New Roman"/>
          <w:color w:val="000000"/>
          <w:sz w:val="24"/>
          <w:szCs w:val="24"/>
          <w:lang w:bidi="ks-Deva"/>
        </w:rPr>
        <w:t xml:space="preserve"> w przedszkolach, w klasach I–III i w klasach IV-VIII szkoły podstawowej. 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sz w:val="24"/>
          <w:szCs w:val="24"/>
        </w:rPr>
        <w:t>Stosowanie metod nauczania zwiększających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samodzielność </w:t>
        <w:br/>
        <w:t xml:space="preserve">i odpowiedzialność uczniów </w:t>
      </w:r>
      <w:r>
        <w:rPr>
          <w:rFonts w:cs="Times New Roman" w:ascii="Times New Roman" w:hAnsi="Times New Roman"/>
          <w:sz w:val="24"/>
          <w:szCs w:val="24"/>
        </w:rPr>
        <w:t>za edukację i dokonywane wybory.</w:t>
      </w:r>
      <w:r>
        <w:rPr>
          <w:rFonts w:cs="Times New Roman" w:ascii="Times New Roman" w:hAnsi="Times New Roman"/>
          <w:color w:val="000000"/>
          <w:sz w:val="24"/>
          <w:szCs w:val="24"/>
          <w:lang w:bidi="ks-Deva"/>
        </w:rPr>
        <w:t xml:space="preserve"> Umożliwienie nauczycielom korzystania,</w:t>
      </w:r>
      <w:r>
        <w:rPr>
          <w:rFonts w:cs="Times New Roman" w:ascii="Times New Roman" w:hAnsi="Times New Roman"/>
          <w:color w:val="00000A"/>
          <w:sz w:val="24"/>
          <w:szCs w:val="24"/>
          <w:lang w:bidi="ks-Deva"/>
        </w:rPr>
        <w:t xml:space="preserve"> w codziennej praktyce edukacyjnej, z różnorodnych sposobów organizowania środowiska uczenia się i nauczania (internetowe platformy i programy edukacyjne, ekspedycje, eksperymenty, laboratoria, projekty edukacyjne).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Kontynuowanie projektów </w:t>
      </w:r>
      <w:r>
        <w:rPr>
          <w:rFonts w:cs="Times New Roman" w:ascii="Times New Roman" w:hAnsi="Times New Roman"/>
          <w:sz w:val="24"/>
          <w:szCs w:val="24"/>
        </w:rPr>
        <w:t xml:space="preserve">zwiększających kreatywność uczniów </w:t>
        <w:br/>
        <w:t>i nauczycieli, zarówno na terenie szkoły, jak i w przestrzeni miasta i w jego okolicach. Współpracę z placówkami kultury, w organizacji czasu wolnego, dla dzieci, młodzieży oraz ich rodziców. Kreowanie postaw współodpowiedzialności za pomyślność i dobro wspólnoty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ykorzystanie doświadczeń nauki zdalnej </w:t>
      </w:r>
      <w:r>
        <w:rPr>
          <w:rFonts w:cs="Times New Roman" w:ascii="Times New Roman" w:hAnsi="Times New Roman"/>
          <w:sz w:val="24"/>
          <w:szCs w:val="24"/>
        </w:rPr>
        <w:t>(wdrożenie uczniów do samokształcenia)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i niwelowanie dysfunkcji w tym obszarze. Korzystanie </w:t>
        <w:br/>
        <w:t>z nowych technologii w procesie edukacyjnym.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color w:val="00000A"/>
          <w:sz w:val="24"/>
          <w:szCs w:val="24"/>
          <w:lang w:bidi="ks-Deva"/>
        </w:rPr>
        <w:t xml:space="preserve">Organizowanie środowiska wychowawczego,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bidi="ks-Deva"/>
        </w:rPr>
        <w:t xml:space="preserve">uwzględniającego potrzeby </w:t>
        <w:br/>
        <w:t>i możliwości dzieci,</w:t>
      </w:r>
      <w:r>
        <w:rPr>
          <w:rFonts w:cs="Times New Roman" w:ascii="Times New Roman" w:hAnsi="Times New Roman"/>
          <w:color w:val="00000A"/>
          <w:sz w:val="24"/>
          <w:szCs w:val="24"/>
          <w:lang w:bidi="ks-Deva"/>
        </w:rPr>
        <w:t xml:space="preserve"> uczniów lub grup, a także umiejętne wykorzystywanie </w:t>
        <w:br/>
        <w:t>w pracy z dzieckiem lub uczniem informacji uzyskanych na jego temat od specjalistów, w tym psychologa, logopedy, pedagoga, lekarza oraz rodziców lub opiekunów.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color w:val="00000A"/>
          <w:sz w:val="24"/>
          <w:szCs w:val="24"/>
          <w:lang w:bidi="ks-Deva"/>
        </w:rPr>
        <w:t xml:space="preserve">Dbanie o rozwój bazy i infrastruktury oraz tworzenie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bidi="ks-Deva"/>
        </w:rPr>
        <w:t>przyjaznej przestrzeni</w:t>
      </w:r>
      <w:r>
        <w:rPr>
          <w:rFonts w:cs="Times New Roman" w:ascii="Times New Roman" w:hAnsi="Times New Roman"/>
          <w:color w:val="00000A"/>
          <w:sz w:val="24"/>
          <w:szCs w:val="24"/>
          <w:lang w:bidi="ks-Deva"/>
        </w:rPr>
        <w:t xml:space="preserve"> </w:t>
        <w:br/>
        <w:t>w szkole i wokół niej (</w:t>
      </w:r>
      <w:r>
        <w:rPr>
          <w:rFonts w:cs="Times New Roman" w:ascii="Times New Roman" w:hAnsi="Times New Roman"/>
          <w:sz w:val="24"/>
          <w:szCs w:val="24"/>
        </w:rPr>
        <w:t>dobra szkoła wymaga nakładów finansowych).</w:t>
      </w:r>
      <w:r>
        <w:rPr>
          <w:rFonts w:cs="Times New Roman" w:ascii="Times New Roman" w:hAnsi="Times New Roman"/>
          <w:color w:val="00000A"/>
          <w:sz w:val="24"/>
          <w:szCs w:val="24"/>
          <w:lang w:bidi="ks-Deva"/>
        </w:rPr>
        <w:t xml:space="preserve"> Pełne wykorzystanie sieci szkół i przedszkoli, reagowanie na zmiany i potrzeby demograficzne.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analizie mocnych stron, potrzeb i problemów, zebranych w wypowiedziach dyrektorów, nauczycieli, przedstawicieli instytucji oświatowych i miejskich oraz rodziców, a także </w:t>
        <w:br/>
        <w:t xml:space="preserve">w wyniku rozmów, spotkań warsztatowych i konsultacji w zespole ds. strategii, wstępnie przyjęto pięć </w:t>
      </w:r>
      <w:r>
        <w:rPr>
          <w:rFonts w:cs="Times New Roman" w:ascii="Times New Roman" w:hAnsi="Times New Roman"/>
          <w:b/>
          <w:bCs/>
          <w:sz w:val="24"/>
          <w:szCs w:val="24"/>
        </w:rPr>
        <w:t>kierunków rozwoju wodzisławskiej oświaty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color w:val="00000A"/>
          <w:sz w:val="24"/>
          <w:szCs w:val="24"/>
          <w:lang w:bidi="ks-Deva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Times New 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color w:val="00000A"/>
          <w:sz w:val="24"/>
          <w:szCs w:val="24"/>
          <w:lang w:bidi="ks-Deva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Wzmacnianie kultury szkoły opartej na kulturze uczenia się.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Tworzenie okazji do aktywności kulturalnej i sportowej.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6" w:name="_Hlk70356546"/>
      <w:bookmarkEnd w:id="6"/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Dbanie o wspólnotę i współodpowiedzialność za środowisko.</w:t>
      </w:r>
      <w:bookmarkStart w:id="7" w:name="_Hlk70356639"/>
      <w:bookmarkEnd w:id="7"/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Dążenie do zapewnienia dobrostanu i zdrowia psychicznego.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Transformacja cyfrowa szkół i przedszkoli.</w:t>
      </w:r>
    </w:p>
    <w:p>
      <w:pPr>
        <w:pStyle w:val="Normal"/>
        <w:spacing w:lineRule="auto" w:line="3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 OPERACYJNE</w:t>
      </w:r>
    </w:p>
    <w:p>
      <w:pPr>
        <w:pStyle w:val="ListParagraph"/>
        <w:spacing w:lineRule="auto" w:line="360"/>
        <w:ind w:left="142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KULTURA SZKOŁY – KULTURA UCZENIA SIĘ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Budowanie kultury szkoły opartej na kulturze uczenia się to,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nastawienie na ciągłe doskonalenie</w:t>
      </w:r>
      <w:r>
        <w:rPr>
          <w:rFonts w:cs="Times New Roman" w:ascii="Times New Roman" w:hAnsi="Times New Roman"/>
          <w:sz w:val="24"/>
          <w:szCs w:val="24"/>
        </w:rPr>
        <w:t xml:space="preserve"> (procesów, metod i form pracy, ale także rozwój osobisty i zawodowy nauczycieli), </w:t>
      </w:r>
      <w:r>
        <w:rPr>
          <w:rStyle w:val="Strong"/>
          <w:rFonts w:cs="Times New Roman" w:ascii="Times New Roman" w:hAnsi="Times New Roman"/>
          <w:sz w:val="24"/>
          <w:szCs w:val="24"/>
        </w:rPr>
        <w:t>celebrowanie osiągnięć</w:t>
      </w:r>
      <w:r>
        <w:rPr>
          <w:rFonts w:cs="Times New Roman" w:ascii="Times New Roman" w:hAnsi="Times New Roman"/>
          <w:sz w:val="24"/>
          <w:szCs w:val="24"/>
        </w:rPr>
        <w:t xml:space="preserve"> i </w:t>
      </w:r>
      <w:r>
        <w:rPr>
          <w:rStyle w:val="Strong"/>
          <w:rFonts w:cs="Times New Roman" w:ascii="Times New Roman" w:hAnsi="Times New Roman"/>
          <w:sz w:val="24"/>
          <w:szCs w:val="24"/>
        </w:rPr>
        <w:t>zarządzanie zmianą w organizacji</w:t>
      </w:r>
      <w:r>
        <w:rPr>
          <w:rFonts w:cs="Times New Roman" w:ascii="Times New Roman" w:hAnsi="Times New Roman"/>
          <w:sz w:val="24"/>
          <w:szCs w:val="24"/>
        </w:rPr>
        <w:t xml:space="preserve">. </w:t>
        <w:br/>
        <w:t xml:space="preserve">To, podejmowanie działań opartych na najlepszych przykładach dobrych praktyk edukacyjnych i edukacyjnych trendach przyszłości. To kultura (wzajemnego) uczenia się, opartego na diagnozie i stosowaniu technik i procedur, pozwalających na działanie i uczestniczenie przemianach wynikających z potrzeb środowiska i trendów edukacji. 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Zależy nam na szkole, w której widoczny jest uczeń i widoczny jest nauczyciel. Na kulturze uczenia się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 trakcie której </w:t>
      </w:r>
      <w:r>
        <w:rPr>
          <w:rFonts w:cs="Times New Roman" w:ascii="Times New Roman" w:hAnsi="Times New Roman"/>
          <w:sz w:val="24"/>
          <w:szCs w:val="24"/>
        </w:rPr>
        <w:t xml:space="preserve">dzieci doświadczają sytuacji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 których są/stają się coraz </w:t>
      </w:r>
      <w:r>
        <w:rPr>
          <w:rFonts w:cs="Times New Roman" w:ascii="Times New Roman" w:hAnsi="Times New Roman"/>
          <w:sz w:val="24"/>
          <w:szCs w:val="24"/>
        </w:rPr>
        <w:t xml:space="preserve">bardziej świadome sposobów uczenia się i myślenia. </w:t>
      </w:r>
      <w:r>
        <w:rPr>
          <w:rFonts w:cs="Times New Roman" w:ascii="Times New Roman" w:hAnsi="Times New Roman"/>
          <w:b/>
          <w:bCs/>
          <w:sz w:val="24"/>
          <w:szCs w:val="24"/>
        </w:rPr>
        <w:t>W której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cenne staje się uznanie</w:t>
      </w:r>
      <w:r>
        <w:rPr>
          <w:rFonts w:cs="Times New Roman" w:ascii="Times New Roman" w:hAnsi="Times New Roman"/>
          <w:sz w:val="24"/>
          <w:szCs w:val="24"/>
        </w:rPr>
        <w:t xml:space="preserve"> zdolności dziecka do rozumowania opartego na doświadczaniu i eksperymentowaniu, na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poznawaniu wiedzy i doświadczeń praktycznie, </w:t>
      </w:r>
      <w:r>
        <w:rPr>
          <w:rFonts w:cs="Times New Roman" w:ascii="Times New Roman" w:hAnsi="Times New Roman"/>
          <w:sz w:val="24"/>
          <w:szCs w:val="24"/>
        </w:rPr>
        <w:t xml:space="preserve">na uczeniu się naprawdę, nie na niby.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Najważniejsze zadania w budowaniu kultury uczenia się to:</w:t>
      </w:r>
    </w:p>
    <w:p>
      <w:pPr>
        <w:pStyle w:val="ListParagraph"/>
        <w:numPr>
          <w:ilvl w:val="0"/>
          <w:numId w:val="5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Wzmacnianie sieci współpracy i uspołecznianie podmiotów szkolnych.</w:t>
      </w:r>
    </w:p>
    <w:p>
      <w:pPr>
        <w:pStyle w:val="ListParagraph"/>
        <w:numPr>
          <w:ilvl w:val="0"/>
          <w:numId w:val="5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Edukacja oparta na modelu: </w:t>
      </w:r>
      <w:r>
        <w:rPr>
          <w:rFonts w:cs="Times New Roman" w:ascii="Times New Roman" w:hAnsi="Times New Roman"/>
          <w:i/>
          <w:iCs/>
          <w:sz w:val="24"/>
          <w:szCs w:val="24"/>
        </w:rPr>
        <w:t>pomyśl – poczuj – działaj – sprawdź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ListParagraph"/>
        <w:numPr>
          <w:ilvl w:val="0"/>
          <w:numId w:val="5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Poszerzanie oferty edukacyjnej dla młodszych dzieci.</w:t>
      </w:r>
    </w:p>
    <w:p>
      <w:pPr>
        <w:pStyle w:val="ListParagraph"/>
        <w:spacing w:lineRule="auto" w:line="36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Ad.1. Wzmacnianie sieci współpracy i uspołecznianie podmiotów szkolnych</w:t>
      </w:r>
      <w:r>
        <w:rPr>
          <w:rFonts w:cs="Times New Roman" w:ascii="Times New Roman" w:hAnsi="Times New Roman"/>
          <w:sz w:val="24"/>
          <w:szCs w:val="24"/>
        </w:rPr>
        <w:t xml:space="preserve"> – korzystanie </w:t>
        <w:br/>
        <w:t>z dotychczasowych dobrych praktyk w zakresie współpracy, dzielenie się pomysłami, opracowaniami i zadaniami. Tworzenie równych szans i równego dostępu do oferty edukacyjnej miasta.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Kontynuowanie: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współpracy dyrektorów – wspieranie i pomoc młodym dyrektorom, współtworzenie regulaminów, promocja placówek (rzecznicy szkoły); pozyskiwanie i dzielenie się sprawdzonymi praktykami oraz innowacjami pedagogicznymi;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sieci nauczycieli informatyki i kreatywności – organizowanie Festiwalu Kreatywności (etap szkolny i miejski), organizowanie Festiwalu Mechatroniki; prowadzenie lekcji otwartych „Kreatywne lekcje” – wymiana doświadczeń </w:t>
        <w:br/>
        <w:t>i uwspólnianie działań;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sieci doradców zawodowych – organizowanie współpracy szkół z instytucjami rynku pracy (m.in. Izba Rzemieślnicza) i pracodawcami, realizowanie programów wspierających uczniów w wyborze zawodu (m.in. w Oświatowym Centrum Nauki i Techniki);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działania Miejskiego Forum Rodziców, Miejskiej Rady Uczniowskiej – opiniowanie projektów, dbanie o przepływ informacji, szkolenia, spotkania z ciekawymi ludźmi. Projekt „Uczeń w Urzędzie”.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Zadania: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Usprawnianie współpracy dyrektorów z komisją oświaty i samorządem. Kreowanie polityki kadrowej. Ustalanie potrzeb i priorytetów w doskonaleniu nauczycieli. Uzgadnianie i tworzenie systemów motywacyjnych dla nauczycieli i pracowników szkoły (pozyskanie środków na zwiększenie dodatków motywacyjnych).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Ustrukturyzowanie istniejących sieci współpracy: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jasne określenie celów i zasad współpracy (stworzenie możliwości </w:t>
        <w:br/>
        <w:t>i harmonogramu spotkań, z wykorzystaniem spotkań online, wybór gospodarza sieci); dalsze szkolenia dla liderów i koordynatorów sieci;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opracowanie i wymiana programów nauczania zakładających ścisłą współpracę między nauczycielami (pozyskiwanie środków, rejestr i promocja programów przez Wydział Edukacji UM).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Wzmacnianie kompetencji Rady Uczniowskiej i Rady Rodziców: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Obywatelskie Inicjatywy Uczniowskie – stworzenie możliwości wnioskowania o finansowanie projektów Samorządów Uczniowskich.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Ad.2.  Edukacja oparta na modelu: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pomyśl – poczuj – działaj – sprawdź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.  </w:t>
      </w:r>
      <w:r>
        <w:rPr>
          <w:rFonts w:cs="Times New Roman" w:ascii="Times New Roman" w:hAnsi="Times New Roman"/>
          <w:sz w:val="24"/>
          <w:szCs w:val="24"/>
        </w:rPr>
        <w:t>Wzmacnianie szacunku dla wiedzy, zaciekawianie poszukiwaniem nowej wiedzy i rozbudzanie myślenia naukowego. Rozumienie znaczenia emocji w procesie uczenia się, tworzenie okazji do ćwiczenia radzenia sobie z emocjami. Zachęcanie do podejmowania aktywności, ćwiczenie wytrwałości i umiejętności przewidywania konsekwencji, wzmacnianie odpowiedzialności. Działanie w oparciu o dane i dowody naukowe, ćwiczenie umiejętności krytycznego myślenia, korzystanie z narzędzi ewaluacji. Budowanie umiejętności dokonania samooceny.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Kontynuowanie: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wysokiego poziomu kształcenia potwierdzanego przez wyniki uzyskiwanie przez uczniów na egzaminach po klasie VIII i osiągnięcia uczniów w konkursach przedmiotowych;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kształcenia opartego na wzmacnianiu kompetencji kluczowych uczniów;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stosowania aktywizujących i pobudzających kreatywne myślenie metod i form pracy na lekcjach;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możliwości realizacji projektów i praktycznej nauki w Oświatowym Centrum Nauki </w:t>
        <w:br/>
        <w:t>i Techniki;</w:t>
      </w:r>
    </w:p>
    <w:p>
      <w:pPr>
        <w:pStyle w:val="ListParagraph"/>
        <w:numPr>
          <w:ilvl w:val="0"/>
          <w:numId w:val="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</w:rPr>
        <w:t xml:space="preserve">funkcjonowania klas sportowych, usportowionych i bilingwalnych w szkołach, </w:t>
        <w:br/>
        <w:t>w których są przynajmniej dwa oddziały klasowe na jednym poziomie edukacyjnym.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Zadania: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1.Wzmacnianie uczenia się przez doświadczenie (</w:t>
      </w:r>
      <w:r>
        <w:rPr>
          <w:rFonts w:cs="Times New Roman" w:ascii="Times New Roman" w:hAnsi="Times New Roman"/>
          <w:i/>
          <w:iCs/>
          <w:sz w:val="24"/>
          <w:szCs w:val="24"/>
        </w:rPr>
        <w:t>dzieci i młodzież widoczni w mieście)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wprowadzenie Dni Projektów w szkołach i przedszkolach;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projektów międzyszkolnych na poziomie miejskim;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zwiększenie edukacji ekspedycyjnej z wykorzystaniem możliwości i walorów środowiska lokalnego;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wspieranie szkół i przedszkoli w opracowywaniu autorskich programów uwzględniających nowe trendy i wyzwania.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Zwiększanie samodzielności i odpowiedzialności uczniów za swoją edukację (</w:t>
      </w:r>
      <w:r>
        <w:rPr>
          <w:rFonts w:cs="Times New Roman" w:ascii="Times New Roman" w:hAnsi="Times New Roman"/>
          <w:i/>
          <w:iCs/>
          <w:sz w:val="24"/>
          <w:szCs w:val="24"/>
        </w:rPr>
        <w:t>uczeń otrzymuje informacje o swoich postępach i wskazówki do dalszego rozwoju)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budowanie nowego modelu edukacji opartego o ocenianie kształtujące, pomagającego uczniom stawiać sobie cele i monitorować postępy;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finansowanie szkoleń dla nauczycieli pozwalających im poznać i stopniowo wdrażać kolejne strategie oceniania kształtującego;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powołanie szkolnych liderów oceniania kształtującego i stworzenie sieci wymiany doświadczeń i dobrych praktyk między nauczycielami i szkołami.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Wzmacnianie umiejętności językowych uczniów (</w:t>
      </w:r>
      <w:r>
        <w:rPr>
          <w:rFonts w:cs="Times New Roman" w:ascii="Times New Roman" w:hAnsi="Times New Roman"/>
          <w:i/>
          <w:iCs/>
          <w:sz w:val="24"/>
          <w:szCs w:val="24"/>
        </w:rPr>
        <w:t>podstawą komunikowania jest umiejętność porozumiewania się zarówno w języku ojczystym, jak i w językach obcych)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utworzenie w szkołach Klubów Mówców;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konkursów krasomówczych (pielęgnowanie gwary śląskiej) i debat oksfordzkich (opracowanie tematów debat miejskich);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organizacja konkursów ortograficznych, recytatorskich, literackich;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promowanie czytelnictwa (Kluby Książki);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stworzenie miejskiego programu nauki języków obcych.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Prezentacja osiągnięć uczniów (</w:t>
      </w:r>
      <w:r>
        <w:rPr>
          <w:rFonts w:cs="Times New Roman" w:ascii="Times New Roman" w:hAnsi="Times New Roman"/>
          <w:i/>
          <w:iCs/>
          <w:sz w:val="24"/>
          <w:szCs w:val="24"/>
        </w:rPr>
        <w:t>duma z osiągnięć i wzmacnianie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umiejętności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ich prezentowania)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angażowanie dzieci i rodziców w imprezy szkolne/przedszkolne i miejskie;</w:t>
      </w:r>
    </w:p>
    <w:p>
      <w:pPr>
        <w:pStyle w:val="ListParagraph"/>
        <w:numPr>
          <w:ilvl w:val="0"/>
          <w:numId w:val="1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organizacja uroczystości promujących uczniów osiągających sukcesy oraz opracowanie formuły prezentacji dorobku uczniów i nauczycieli (szkół) na forum miasta;</w:t>
      </w:r>
    </w:p>
    <w:p>
      <w:pPr>
        <w:pStyle w:val="ListParagraph"/>
        <w:numPr>
          <w:ilvl w:val="0"/>
          <w:numId w:val="1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przyjęcie wspólnych, wypracowanych form informowania o sukcesach i osiągnięciach uczniów.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Propagowanie aktywności fizycznej dzieci i młodzieży (</w:t>
      </w:r>
      <w:r>
        <w:rPr>
          <w:rFonts w:cs="Times New Roman" w:ascii="Times New Roman" w:hAnsi="Times New Roman"/>
          <w:i/>
          <w:iCs/>
          <w:sz w:val="24"/>
          <w:szCs w:val="24"/>
        </w:rPr>
        <w:t>uczenie się w ruchu i poprzez ruch, doświadczanie możliwości i usprawniania ciała i uwalnianie emocji)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organizacja Sportowej Olimpiady Przedszkolnej (udostępnienie przedszkolakom obiektów miejskich i szkolnych na zajęcia sportowe);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wzmocnienie gimnastyki i lekkiej atletyki jako podstawowych dziedzin aktywności dzieci w szkole podstawowej oraz uzupełnianie i doskonalenie kwalifikacji nauczycieli w tym zakresie;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organizacja olimpiady sportowej lekkoatletycznej dla uczniów (w różnych kategoriach wiekowych);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konkursy na vlogi uczniowskie propagujące uprawianie sportu;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wczesne korygowanie wad postawy podczas zajęć korekcyjno-kompensacyjnych </w:t>
        <w:br/>
        <w:t>w przedszkolach i młodszych klasach szkoły podstawowej.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Ad.3 Poszerzanie oferty edukacyjnej dla młodszych dzieci</w:t>
      </w:r>
      <w:r>
        <w:rPr>
          <w:rFonts w:cs="Times New Roman" w:ascii="Times New Roman" w:hAnsi="Times New Roman"/>
          <w:sz w:val="24"/>
          <w:szCs w:val="24"/>
          <w:u w:val="single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Dostrzeganie potrzeb dzieci i właściwe, edukacyjne ich zaspokajanie jest szansą na maksymalne wykorzystanie ich możliwości, wczesne interweniowanie i optymalizację procesu uczenia się. Praca z dzieckiem w okresie wczesnej edukacji powinna opierać się na tworzeniu sprzyjających warunków do ujawnienia się potencjału rozwojowego dzieci w różnych obszarach aktywności oraz respektowaniu prawa dzieci do indywidualnego tempa i rytmu rozwoju.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Kontynuowanie: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zajęć z kreatywności dla przedszkolaków i młodszych dzieci;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nauczania dwujęzycznego w przedszkolach;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dodatkowych zajęcia z logo rytmiki i innych finansowanych przez UM w marę potrzeb i możliwości;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projektu „Kodowanie na dywanie”;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Festiwalu Kultury, Olimpiady Sportowej i Gry Miejskiej dla przedszkolaków;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</w:rPr>
        <w:t>współpraca z klubem „Baszta” w upowszechnianiu gry w szachy.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Zadania: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e-festiwalu przedszkolaków (udostępnienie przedszkolakom studia cyfrowego);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wyposażenie przedszkoli w sensoryczny plac zabaw;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kontynuowanie nauki gry w szachy od 6. do 10. roku życia;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wprowadzanie w klasach I-III (w miarę możliwości kadrowych i organizacyjnych) zajęć ze specjalistami (wychowanie fizyczne, muzyka, plastyka);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wykorzystanie świetlic szkolnych jako pracowni rozwoju (opracowywanie i wdrażanie programów i projektów rozwijających zainteresowania naukowe, artystyczne </w:t>
        <w:br/>
        <w:t>i sportowe dzieci);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wczesne reagowanie na niepowodzenia uczniów i organizowanie pomocy dydaktycznej dla dzieci i wychowawczej dla rodziców (zajęcia dydaktyczno-wyrównawcze </w:t>
        <w:br/>
        <w:t>i korekcyjno-kompensacyjne w pensum nauczycielskim).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>AKTYWNOŚĆ KULTURALNA I SPORTOWA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uppressAutoHyphens w:val="false"/>
        <w:spacing w:lineRule="auto" w:line="36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lang w:eastAsia="pl-PL" w:bidi="ks-Dev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Na formę spędzania czasu przez dzieci i młodzież ma wpływ wiele czynników, m.in. rozwój technik multimedialnych, media, moda np. spędzanie czasu w galeriach handlowych. Jednak w dużej mierze, bezpośredni wpływ ma środowisko, w którym dzieci i młodzież wzrastają. To, na ile młodzi ludzie mają okazje, by </w:t>
      </w:r>
      <w:r>
        <w:rPr>
          <w:rFonts w:cs="Times New Roman" w:ascii="Times New Roman" w:hAnsi="Times New Roman"/>
          <w:sz w:val="24"/>
          <w:szCs w:val="24"/>
        </w:rPr>
        <w:t>działać na rzecz siebie i innych, tworzyć, kreować, organizować różne formy aktywności, albo też korzystać z propozycji oferowanych m.in. przez domy kultury, muzea i biblioteki. Od proponowanej i tworzonej wraz z dziećmi, młodzieżą i ich rodzicami oferty zależy wzmacnianie ich wrażliwości społecznej i umiejętności reakcji na otoczenie w poszanowaniu tradycji i dziedzictwa oraz dbaniu o zrównoważony rozwój.</w:t>
      </w:r>
    </w:p>
    <w:p>
      <w:pPr>
        <w:pStyle w:val="Normal"/>
        <w:spacing w:lineRule="auto" w:line="36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Zaleca się, by dzieci i młodzież wykonywały średnio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sześćdziesiąt minut (codziennie)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aktywności fizycznej o umiarkowanej lub wysokiej intensywności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Głównie aerobowej,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siedem dni w tygodniu</w:t>
      </w:r>
      <w:r>
        <w:rPr>
          <w:rFonts w:cs="Times New Roman" w:ascii="Times New Roman" w:hAnsi="Times New Roman"/>
          <w:sz w:val="24"/>
          <w:szCs w:val="24"/>
        </w:rPr>
        <w:t xml:space="preserve">. Ćwiczenia o dużej intensywności, a także te wzmacniające mięśnie i kości, warto wykonywać co najmniej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trzy dni</w:t>
      </w:r>
      <w:r>
        <w:rPr>
          <w:rFonts w:cs="Times New Roman" w:ascii="Times New Roman" w:hAnsi="Times New Roman"/>
          <w:sz w:val="24"/>
          <w:szCs w:val="24"/>
        </w:rPr>
        <w:t xml:space="preserve"> w tygodniu. 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>Dzieci powinny zacząć od wykonywania niewielkiej ilości aktywności fizycznej. Należy stopniowo zwiększać częstotliwość, intensywność oraz czas trwania ćwiczeń</w:t>
      </w:r>
      <w:r>
        <w:rPr>
          <w:rStyle w:val="Zakotwiczenieprzypisudolnego"/>
          <w:rFonts w:eastAsia="Times New Roman" w:cs="Times New Roman" w:ascii="Times New Roman" w:hAnsi="Times New Roman"/>
          <w:sz w:val="24"/>
          <w:szCs w:val="24"/>
          <w:lang w:eastAsia="pl-PL" w:bidi="ks-Deva"/>
        </w:rPr>
        <w:footnoteReference w:id="10"/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>Udowodniono, że siedzący tryb życia wpływa negatywnie na wyniki w nauce. U dzieci niewykonujących żadnej aktywności fizycznej częściej odnotowywano otyłość, gorszą kondycję, a także krótszy czas snu.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Dzieci </w:t>
        <w:br/>
        <w:t>i młodzież powinny ograniczać ilość czasu spędzanego w pozycji siedzącej, szczególnie przy urządzeniach elektronicznych (zwłaszcza, że w ostatnim czasie taka forma aktywności dominowała). Dobrze by było, aby nauczyciele podczas zajęć wychowania fizycznego wzmacniali umiejętność świadomego oddychania i uczyli dzieci różnych technik relaksacji.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Kontynuowanie: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współpracy z Muzeum w Wodzisławiu Śląskim i korzystania z realizowanych przez muzeum projektów i lekcji muzealnych;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współpracy z Wodzisławskim Centrum Kultury w zakresie </w:t>
      </w:r>
      <w:r>
        <w:rPr>
          <w:rFonts w:cs="Times New Roman" w:ascii="Times New Roman" w:hAnsi="Times New Roman"/>
          <w:sz w:val="24"/>
          <w:szCs w:val="28"/>
        </w:rPr>
        <w:t xml:space="preserve">organizacji konkursów </w:t>
        <w:br/>
        <w:t xml:space="preserve">i przeglądów dających uczniom możliwość wykazania się swoimi uzdolnieniami </w:t>
        <w:br/>
        <w:t xml:space="preserve">i talentami – „Utalentowany Wodzisław”, </w:t>
      </w:r>
      <w:r>
        <w:rPr>
          <w:rFonts w:cs="Times New Roman" w:ascii="Times New Roman" w:hAnsi="Times New Roman"/>
          <w:sz w:val="24"/>
          <w:szCs w:val="24"/>
        </w:rPr>
        <w:t>Wodzisławski Festiwal Wokalny „Zostań Idolem”;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działań koordynatorów ds. współpracy pomiędzy WCK, a każdą miejską placówką oświatową;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udziału dzieci i młodzieży w Amatorskim Ruchu Artystycznym w sekcjach WCK</w:t>
      </w:r>
      <w:r>
        <w:rPr/>
        <w:t>;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udziału młodzieży w festiwalu „Nowe Horyzonty”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</w:rPr>
        <w:t>zajęć pozalekcyjnych organizowanych przez Ośrodek Pracy Pozaszkolnej.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</w:rPr>
        <w:t>współpracy z Miejskim Ośrodkiem Sportu i Rekreacji w organizowaniu zajęć sportowych dla dzieci i młodzieży oraz z udziałem dzieci i młodzieży, a także ich rodziców.</w:t>
      </w:r>
    </w:p>
    <w:p>
      <w:pPr>
        <w:pStyle w:val="ListParagraph"/>
        <w:numPr>
          <w:ilvl w:val="0"/>
          <w:numId w:val="10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8"/>
        </w:rPr>
        <w:t>Współpracy z szkół UKS Strzał w przygotowaniu kadry biathlonistów i z klubem sportowym Wicher Wilchwy w organizowaniu treningów judo.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Zadania: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Finansowe wsparcie projektów i konkursów artystycznych adresowanych do dzieci </w:t>
        <w:br/>
        <w:t>i młodzieży.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filii OPP w szkołach i przedszkolach.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Opracowanie programu korzystania z cyklu lekcji muzealnych dla wszystkich uczniów wodzisławskich szkół od klasy pierwszej do ósmej (jeden raz w roku), a także dla starszych dzieci przedszkolnych.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Pozyskiwanie środków na opracowanie pozalekcyjnych projektów wykorzystujących zasoby Oświatowego Centrum Nauki. Organizowanie cyklów zajęć dla wszystkich uczniów wodzisławskich szkół.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Korzystanie z zasobów i projektów realizowanych przez Miejską i Powiatową Bibliotekę Publiczną.</w:t>
      </w:r>
    </w:p>
    <w:p>
      <w:pPr>
        <w:pStyle w:val="ListParagraph"/>
        <w:numPr>
          <w:ilvl w:val="0"/>
          <w:numId w:val="5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uruchamianie w szkołach dyskusyjnych klubów książkowych;</w:t>
      </w:r>
    </w:p>
    <w:p>
      <w:pPr>
        <w:pStyle w:val="ListParagraph"/>
        <w:numPr>
          <w:ilvl w:val="0"/>
          <w:numId w:val="5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wykorzystywanie i propagowanie recenzji książek opracowywanych przez dzieci i młodzież.</w:t>
      </w:r>
    </w:p>
    <w:p>
      <w:pPr>
        <w:pStyle w:val="ListParagraph"/>
        <w:numPr>
          <w:ilvl w:val="0"/>
          <w:numId w:val="1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Współpraca z klubami sportowymi (zajęcia pozalekcyjne): 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pozyskanie dobrych</w:t>
      </w:r>
      <w:r>
        <w:rPr>
          <w:rFonts w:eastAsia="" w:cs="Times New Roman" w:ascii="Times New Roman" w:hAnsi="Times New Roman" w:eastAsiaTheme="minorEastAsia"/>
          <w:sz w:val="24"/>
          <w:szCs w:val="28"/>
        </w:rPr>
        <w:t xml:space="preserve"> trener</w:t>
      </w:r>
      <w:r>
        <w:rPr>
          <w:rFonts w:cs="Times New Roman" w:ascii="Times New Roman" w:hAnsi="Times New Roman"/>
          <w:sz w:val="24"/>
          <w:szCs w:val="28"/>
        </w:rPr>
        <w:t>ów do zajęć sportowych w szkołach.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6"/>
        </w:numPr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POCZUCIE WSPÓLNOTY I WSPÓŁODPOWIEDZIALNOŚĆ ZA ŚRODOWISKO</w:t>
      </w:r>
    </w:p>
    <w:p>
      <w:pPr>
        <w:pStyle w:val="Normal"/>
        <w:suppressAutoHyphens w:val="false"/>
        <w:spacing w:lineRule="auto" w:line="360" w:before="0" w:after="0"/>
        <w:ind w:firstLine="360"/>
        <w:jc w:val="both"/>
        <w:rPr>
          <w:rFonts w:ascii="Times New Roman" w:hAnsi="Times New Roman" w:cs="Times New Roman"/>
          <w:sz w:val="24"/>
          <w:szCs w:val="24"/>
          <w:lang w:bidi="ks-Deva"/>
        </w:rPr>
      </w:pPr>
      <w:r>
        <w:rPr>
          <w:rFonts w:cs="Times New Roman" w:ascii="Times New Roman" w:hAnsi="Times New Roman"/>
          <w:sz w:val="24"/>
          <w:szCs w:val="24"/>
          <w:lang w:bidi="ks-Deva"/>
        </w:rPr>
        <w:t>Działania wzmacniające dojrzałość społeczną uczniów to, kształtowanie umiejętności adekwatnego funkcjonowania w wymiarze norm i ról społecznych oraz podejmowania działań na rzecz najbliższego środowiska i społeczności lokalnej. To poszanowanie i pielęgnowanie jej tradycji i dorobku oraz dbałość o środowisko i zrównoważony rozwój.  Budowanie relacji z innymi członkami społeczności może dostarczać uczniom wzorców konstruktywnych ról, poczucie przynależności, wzajemne go odbieranie i udzielanie wsparcia.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Kontynuowanie: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dobrze działających projektów, takich jak „Mała Ojczyzna”, „Bieg po wiedzę”, „Ekorajd”, „Nie truj sąsiada”;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segregacji śmieci i organizowania zbiórek surowców wtórnych;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propagowania zdrowego żywienia, dietetyki, organizowania Eko bazaru.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Zadania: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miejsc zielonych w szkołach i przedszkolach oraz propagowanie projektów zabaw i gier terenowych dla uczniów;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wspieranie uczniowskich akcji społecznych promujących zdrowie i zrównoważony rozwój;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propagowanie wolontariatu w działaniach na rzecz wspólnoty i ochrony środowiska;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wspieranie projektów i akcji związanych z pogłębianiem wiedzy o Wodzisławiu Śląskim i Śląsku;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wzmacnianie współpracy placówek oświatowych z placówkami kultury (Muzeum, WCK, Miejska i Powiatowa Biblioteka) oraz z Radami Dzielnic w działaniach propagujących </w:t>
      </w:r>
      <w:r>
        <w:rPr>
          <w:rFonts w:cs="Times New Roman" w:ascii="Times New Roman" w:hAnsi="Times New Roman"/>
          <w:b/>
          <w:bCs/>
          <w:sz w:val="24"/>
          <w:szCs w:val="24"/>
        </w:rPr>
        <w:t>patriotyzm lokalny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numPr>
          <w:ilvl w:val="0"/>
          <w:numId w:val="56"/>
        </w:numPr>
        <w:spacing w:lineRule="auto" w:line="360"/>
        <w:jc w:val="both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DOBROSTAN I ZDROWIE PSYCHICZNE.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Dobrostan to, odczuwanie szczęścia i satysfakcji z życia, ale to też poczucie wpływu na to, co się z nami dzieje, a w odniesieniu do otoczenia, poczucie satysfakcji z podejmowanych działań i poczucie kontroli nad nimi. Podczas pandemii i wynikających z niej ograniczeń samopoczucie zarówno nauczycieli jak i uczniów pogorszyło się. Nauczyciele często wspominali, że czują się, jakby nigdy nie wychodzili z pracy, a uczniowie spędzali całe dnie „przyklejeni” do ekranów. Powrót do szkoły może być szansą na budowanie relacji opartych na wrażliwym diagnozowaniu potrzeb dzieci i uczniów i mądrym, wykorzystującym dostępną fachowa wiedzę, organizowaniu pracy swojej i uczniów.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 to nierzadko jedyne miejsce, gdzie dziecko ma szansę na kontakt z nowymi doświadczeniami, które poszerzają jego horyzonty i aspiracje. Jedną z najważniejszych form pracy jest zaangażowanie uczniów w społeczne życie szkoły i proces kształcenia. To budowanie relacji nauczyciela z klasą i uczniów z nauczycielem. Nauczyciele (oprócz rodziców) spędzają z dziećmi najwięcej czasu w ciągu dnia. Obie te grupy obowiązuje zatem zasada „maski tlenowej”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11"/>
      </w:r>
      <w:r>
        <w:rPr>
          <w:rFonts w:cs="Times New Roman" w:ascii="Times New Roman" w:hAnsi="Times New Roman"/>
          <w:sz w:val="24"/>
          <w:szCs w:val="24"/>
        </w:rPr>
        <w:t>. Kadra pedagogiczna i rodzice muszą najpierw sami otrzymać wsparcie, zanim będą mogli dać je swoim podopiecznym.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Nauczyciele pracują w wyjątkowo stresującym środowisku, które wymaga elastyczności, odporności, nieustannej gotowości do zmian i uczenia się. Rozmowy z nauczycielami wskazują, że czują się przeciążeni, obarczeni zbyt rozległymi obowiązkami administracyjnymi i odpowiedzialnością za powodzenie uczniów. Zdrowy, zmotywowany, kompetentny nauczyciel, który jest w stanie poświęcić wysokiej jakości czas swoim uczniom, będzie w stanie dostrzec, że niektórzy z nich są w mniej uprzywilejowanej sytuacji, i pomóc im w nauce. 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często nie mieli kontroli nad tym, co robią ich dzieci podczas nauki zdalnej (są w pracy). Zauważali apatię i zniechęcenie dzieci, mieli poczucie przeciążenia dzieci nauką, często nie potrafią pomóc dzieciom w nauce. Rodziny, które nawet chciałyby wesprzeć swoje dzieci, widzą wartość w rozwoju swoich dzieci, nie mają zasobów, ich wiedza i umiejętności są za słabe, nie wiedzą, gdzie szukać pomocy.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Warto wykorzystać dobrze przygotowanych i doskonalących się pedagogów szkolnych i ich współpracę, ich znajomość środowiska uczniowskiego, potrzeb uczniów i ich rodziców oraz ich rozeznania w możliwościach środowiska i umiejętności pokierowania rodziców do instytucji wspierających i pomocowych.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Najważniejsze zadnia związane z udzielaniem wsparcia psychologiczno-pedagogicznego to;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  </w:t>
      </w:r>
    </w:p>
    <w:p>
      <w:pPr>
        <w:pStyle w:val="ListParagraph"/>
        <w:numPr>
          <w:ilvl w:val="0"/>
          <w:numId w:val="5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pomocy psychologicznej dla nauczycieli.</w:t>
      </w:r>
    </w:p>
    <w:p>
      <w:pPr>
        <w:pStyle w:val="ListParagraph"/>
        <w:numPr>
          <w:ilvl w:val="0"/>
          <w:numId w:val="5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>Zapewnienie nauczycielom doradztwa psychologicznego oraz odpowiednich szkoleń z zakresu pierwszej pomocy psychologicznej dla dzieci.</w:t>
      </w:r>
    </w:p>
    <w:p>
      <w:pPr>
        <w:pStyle w:val="ListParagraph"/>
        <w:numPr>
          <w:ilvl w:val="0"/>
          <w:numId w:val="5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Edukacja w zakresie kompetencji społecznych.</w:t>
      </w:r>
    </w:p>
    <w:p>
      <w:pPr>
        <w:pStyle w:val="ListParagraph"/>
        <w:numPr>
          <w:ilvl w:val="0"/>
          <w:numId w:val="5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Edukacja dzieci o specjalnych potrzebach.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Ad.1. Organizowanie pomocy psychologicznej dla nauczycieli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wzmocnienie poczucia bezpieczeństwa nauczycieli przy zgłaszaniu problemów i pomoc przy ich rozwiązywaniu. Wzmacnianie umiejętności społecznych nauczycieli w pracy z uczniami i wychowankami:</w:t>
      </w:r>
    </w:p>
    <w:p>
      <w:pPr>
        <w:pStyle w:val="ListParagraph"/>
        <w:numPr>
          <w:ilvl w:val="0"/>
          <w:numId w:val="2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finansowanie kursów, webinariów, poradników dla dyrektorów i nauczycieli w zakresie zgłaszanych problemów pedagogicznych;</w:t>
      </w:r>
    </w:p>
    <w:p>
      <w:pPr>
        <w:pStyle w:val="ListParagraph"/>
        <w:numPr>
          <w:ilvl w:val="0"/>
          <w:numId w:val="2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zorganizowanie superwizji dla sieci nauczycieli z zewnętrznym konsultantem/ doradcą/ coachem pozwalającej analizować dotychczasowe działania pedagogiczne i wypracować nowe rozwiązania;</w:t>
      </w:r>
    </w:p>
    <w:p>
      <w:pPr>
        <w:pStyle w:val="ListParagraph"/>
        <w:numPr>
          <w:ilvl w:val="0"/>
          <w:numId w:val="2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realizowanie programów profilaktycznych skierowanych do dzieci i do rodziców;</w:t>
      </w:r>
    </w:p>
    <w:p>
      <w:pPr>
        <w:pStyle w:val="ListParagraph"/>
        <w:numPr>
          <w:ilvl w:val="0"/>
          <w:numId w:val="2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realizacja programów wspierających motywację uczniów (szkolenia </w:t>
        <w:br/>
        <w:t>i konsultacje dla pedagogów, którzy pomogliby nauczycielom pracować nad motywacją uczniów, a z czasem nauczyliby ich stosowanych przez nich technik).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 w:bidi="ks-Deva"/>
        </w:rPr>
        <w:t>Ad.2. Zapewnienie nauczycielom doradztwa psychologicznego oraz odpowiednich szkoleń z zakresu pierwszej pomocy psychologicznej dla dzieci</w:t>
      </w:r>
      <w:r>
        <w:rPr>
          <w:rFonts w:eastAsia="Times New Roman" w:cs="Times New Roman" w:ascii="Times New Roman" w:hAnsi="Times New Roman"/>
          <w:sz w:val="24"/>
          <w:szCs w:val="24"/>
          <w:lang w:eastAsia="pl-PL" w:bidi="ks-Deva"/>
        </w:rPr>
        <w:t xml:space="preserve"> – tworzenie środowiska wczesnego interweniowania i reagowania na sygnały baraku zaspokajania potrzeb rozwojowych i edukacyjnych dzieci:</w:t>
      </w:r>
    </w:p>
    <w:p>
      <w:pPr>
        <w:pStyle w:val="ListParagraph"/>
        <w:numPr>
          <w:ilvl w:val="0"/>
          <w:numId w:val="21"/>
        </w:numPr>
        <w:spacing w:lineRule="auto" w:line="360"/>
        <w:rPr>
          <w:rFonts w:ascii="TimesNewRoman" w:hAnsi="TimesNewRoman" w:cs="TimesNew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sz w:val="24"/>
          <w:szCs w:val="24"/>
        </w:rPr>
        <w:t xml:space="preserve">powołanie </w:t>
      </w:r>
      <w:r>
        <w:rPr>
          <w:rFonts w:cs="TimesNewRoman" w:ascii="TimesNewRoman" w:hAnsi="TimesNewRoman"/>
          <w:color w:val="00000A"/>
          <w:sz w:val="24"/>
          <w:szCs w:val="24"/>
          <w:lang w:bidi="ks-Deva"/>
        </w:rPr>
        <w:t xml:space="preserve">miejskiego koordynatora wsparcia dzieci i ich rodziców; </w:t>
      </w:r>
    </w:p>
    <w:p>
      <w:pPr>
        <w:pStyle w:val="ListParagraph"/>
        <w:numPr>
          <w:ilvl w:val="0"/>
          <w:numId w:val="21"/>
        </w:numPr>
        <w:spacing w:lineRule="auto" w:line="360"/>
        <w:rPr>
          <w:rFonts w:ascii="TimesNewRoman" w:hAnsi="TimesNewRoman" w:cs="TimesNew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sz w:val="24"/>
          <w:szCs w:val="24"/>
        </w:rPr>
        <w:t>zorganizowanie dla pedagogów szkolnych szkoleń i specjalistycznej pomocy (psychiatria dziecięca, wady postawy, zaburzenia odżywiania);</w:t>
      </w:r>
    </w:p>
    <w:p>
      <w:pPr>
        <w:pStyle w:val="ListParagraph"/>
        <w:numPr>
          <w:ilvl w:val="0"/>
          <w:numId w:val="21"/>
        </w:numPr>
        <w:spacing w:lineRule="auto" w:line="360"/>
        <w:rPr>
          <w:rFonts w:ascii="TimesNewRoman" w:hAnsi="TimesNewRoman" w:cs="TimesNew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sz w:val="24"/>
          <w:szCs w:val="24"/>
        </w:rPr>
        <w:t>przeszkolenie wybranych nauczycieli (dwóch, trzech w każdej placówce) w zakresie interwencji kryzysowej;</w:t>
      </w:r>
    </w:p>
    <w:p>
      <w:pPr>
        <w:pStyle w:val="ListParagraph"/>
        <w:numPr>
          <w:ilvl w:val="0"/>
          <w:numId w:val="21"/>
        </w:numPr>
        <w:spacing w:lineRule="auto" w:line="360"/>
        <w:rPr>
          <w:rFonts w:ascii="TimesNewRoman" w:hAnsi="TimesNewRoman" w:cs="TimesNewRoman"/>
          <w:color w:val="00000A"/>
          <w:sz w:val="24"/>
          <w:szCs w:val="24"/>
          <w:lang w:bidi="ks-Deva"/>
        </w:rPr>
      </w:pPr>
      <w:r>
        <w:rPr>
          <w:rFonts w:cs="Times New Roman" w:ascii="Times New Roman" w:hAnsi="Times New Roman"/>
          <w:sz w:val="24"/>
          <w:szCs w:val="24"/>
        </w:rPr>
        <w:t xml:space="preserve">poszerzenie zakresu (zwiększenie liczby godzin) opieki medycznej w placówkach oświatowych.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Ad.3 Edukacja uczniów w zakresie kompetencji społecznych</w:t>
      </w:r>
      <w:r>
        <w:rPr>
          <w:rFonts w:cs="Times New Roman" w:ascii="Times New Roman" w:hAnsi="Times New Roman"/>
          <w:sz w:val="24"/>
          <w:szCs w:val="24"/>
        </w:rPr>
        <w:t xml:space="preserve"> – nabywanie umiejętności wzmacniających inteligencję emocjonalną; tworzenie okazji do współpracy i współdziałania: praktyczne uczenie się i doświadczanie relacji podczas nauki, zabawy, zajęć artystycznych, sportowych i innych aktywności:</w:t>
      </w:r>
    </w:p>
    <w:p>
      <w:pPr>
        <w:pStyle w:val="ListParagraph"/>
        <w:numPr>
          <w:ilvl w:val="0"/>
          <w:numId w:val="2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realizowanie zajęć i projektów wzmacniających współpracę i budowanie dobrych relacji w zespole;</w:t>
      </w:r>
    </w:p>
    <w:p>
      <w:pPr>
        <w:pStyle w:val="ListParagraph"/>
        <w:numPr>
          <w:ilvl w:val="0"/>
          <w:numId w:val="2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realizowanie programów wzmacniających kompetencje społeczne dzieci i młodzieży (problemy związane z izolacją podczas pandemii), TUS (Trening Umiejętności Społecznych)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12"/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zaangażowanie rodziców do współpracy ze szkołą (wykorzystanie różnych form współpracy), udział rodziców w organizowanych w placówkach oświatowych działaniach podtrzymujących poczucie tożsamości narodowej, etnicznej, językowej, religijnej (poziom szkół i przedszkoli, poziom miejski).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Ad.4.  Edukacja dzieci o specjalnych potrzebach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– wzmacnianie dostępu dzieci do edukacji najbliżej miejsca zamieszkania i integracja uczniów; udzielanie pomocy i wsparcia dzieciom o specjalnych potrzebach w radzeniu sobie w edukacji szkolnej i rozwijaniu ich potencjału: </w:t>
      </w:r>
    </w:p>
    <w:p>
      <w:pPr>
        <w:pStyle w:val="ListParagraph"/>
        <w:numPr>
          <w:ilvl w:val="0"/>
          <w:numId w:val="2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przeszkolenie nauczycieli w zakresie pracy z dziećmi o specjalnych potrzebach edukacyjnych (zarówno w zakresie uczenia się, jak i zachowania);</w:t>
      </w:r>
    </w:p>
    <w:p>
      <w:pPr>
        <w:pStyle w:val="ListParagraph"/>
        <w:numPr>
          <w:ilvl w:val="0"/>
          <w:numId w:val="2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Color="text1"/>
          <w:kern w:val="2"/>
          <w:sz w:val="24"/>
          <w:szCs w:val="24"/>
          <w:lang w:eastAsia="pl-PL" w:bidi="ks-Deva"/>
        </w:rPr>
        <w:t>z</w:t>
      </w:r>
      <w:r>
        <w:rPr>
          <w:rFonts w:cs="Times New Roman" w:ascii="Times New Roman" w:hAnsi="Times New Roman"/>
          <w:sz w:val="24"/>
          <w:szCs w:val="24"/>
        </w:rPr>
        <w:t>większenie liczby zajęć dodatkowych zarówno wyrównawczych, jak i kół zainteresowań;</w:t>
      </w:r>
    </w:p>
    <w:p>
      <w:pPr>
        <w:pStyle w:val="ListParagraph"/>
        <w:numPr>
          <w:ilvl w:val="0"/>
          <w:numId w:val="2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zwiększenie zatrudnienia pedagogów i psychologów szkolnych, również w przedszkolach; tworzenie w przedszkolach i szkołach kolejnych oddziałów integracyjnych.</w:t>
      </w:r>
    </w:p>
    <w:p>
      <w:pPr>
        <w:pStyle w:val="ListParagraph"/>
        <w:spacing w:lineRule="auto" w:line="36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TRANSFORMACJA CYFROWA SZKÓŁ I PRZEDSZKOLI </w:t>
      </w:r>
      <w:r>
        <w:rPr>
          <w:rFonts w:cs="Times New Roman" w:ascii="Times New Roman" w:hAnsi="Times New Roman"/>
          <w:sz w:val="24"/>
          <w:szCs w:val="24"/>
        </w:rPr>
        <w:t>(oddzielne opracowanie przez Stowarzyszenie „Miasta w Internecie”, 2020</w:t>
      </w:r>
      <w:r>
        <w:rPr>
          <w:rFonts w:cs="Times New Roman" w:ascii="Times New Roman" w:hAnsi="Times New Roman"/>
          <w:sz w:val="24"/>
          <w:szCs w:val="24"/>
          <w:highlight w:val="yellow"/>
        </w:rPr>
        <w:t>)</w:t>
      </w:r>
    </w:p>
    <w:p>
      <w:pPr>
        <w:pStyle w:val="NormalWeb"/>
        <w:numPr>
          <w:ilvl w:val="0"/>
          <w:numId w:val="19"/>
        </w:numPr>
        <w:spacing w:lineRule="auto" w:line="360" w:before="280" w:after="0"/>
        <w:rPr>
          <w:rStyle w:val="Wyrnienie"/>
        </w:rPr>
      </w:pPr>
      <w:r>
        <w:rPr>
          <w:rStyle w:val="Wyrnienie"/>
          <w:i w:val="false"/>
          <w:iCs w:val="false"/>
        </w:rPr>
        <w:t>wykorzystanie nowoczesnych technologii w procesie nauczania – ułatwianie uczniom i nauczycielom dostępu do informacji oraz tworzenie możliwości wzajemnego komunikowania się drogą elektroniczną;</w:t>
      </w:r>
    </w:p>
    <w:p>
      <w:pPr>
        <w:pStyle w:val="NormalWeb"/>
        <w:numPr>
          <w:ilvl w:val="0"/>
          <w:numId w:val="19"/>
        </w:numPr>
        <w:spacing w:lineRule="auto" w:line="360" w:before="280" w:after="0"/>
        <w:rPr>
          <w:i/>
          <w:i/>
          <w:iCs/>
        </w:rPr>
      </w:pPr>
      <w:r>
        <w:rPr>
          <w:rStyle w:val="Wyrnienie"/>
          <w:i w:val="false"/>
          <w:iCs w:val="false"/>
        </w:rPr>
        <w:t>uzupełnianie wyposażenia szkół i przedszkoli w sprzęt elektroniczny, umożliwiający wszechstronne wykorzystanie multimediów w nauce i życiu społecznym;</w:t>
      </w:r>
    </w:p>
    <w:p>
      <w:pPr>
        <w:pStyle w:val="NormalWeb"/>
        <w:numPr>
          <w:ilvl w:val="0"/>
          <w:numId w:val="19"/>
        </w:numPr>
        <w:spacing w:lineRule="auto" w:line="360" w:before="280" w:after="280"/>
        <w:rPr>
          <w:rStyle w:val="Wyrnienie"/>
          <w:i w:val="false"/>
          <w:i w:val="false"/>
          <w:iCs w:val="false"/>
        </w:rPr>
      </w:pPr>
      <w:r>
        <w:rPr>
          <w:rStyle w:val="Wyrnienie"/>
          <w:i w:val="false"/>
          <w:iCs w:val="false"/>
        </w:rPr>
        <w:t>zapewnienie szeroko rozumianego bezpieczeństwa w zakresie nowych technologii.</w:t>
      </w:r>
    </w:p>
    <w:p>
      <w:pPr>
        <w:pStyle w:val="ListParagraph"/>
        <w:numPr>
          <w:ilvl w:val="0"/>
          <w:numId w:val="47"/>
        </w:numPr>
        <w:spacing w:lineRule="auto" w:line="360"/>
        <w:rPr>
          <w:rFonts w:ascii="Times New Roman" w:hAnsi="Times New Roman" w:cs="Times New Roman"/>
          <w:b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:highlight w:val="yellow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OPTYMALIZACJA INFRASTRUKTURY I MODERNIZACJA BAZY.</w:t>
      </w:r>
      <w:r>
        <w:rPr>
          <w:rFonts w:cs="Times New Roman" w:ascii="Times New Roman" w:hAnsi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</w:t>
      </w:r>
    </w:p>
    <w:p>
      <w:pPr>
        <w:pStyle w:val="ListParagraph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47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ieć szkół i przedszkoli.</w:t>
      </w:r>
    </w:p>
    <w:p>
      <w:pPr>
        <w:pStyle w:val="ListParagraph"/>
        <w:numPr>
          <w:ilvl w:val="2"/>
          <w:numId w:val="48"/>
        </w:numPr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Wzmacnianie dostępu dzieci do edukacji najbliżej miejsca zamieszkania. Integracja uczniów i udzielanie pomocy i wsparcia dzieciom o specjalnych potrzebach </w:t>
        <w:br/>
        <w:t xml:space="preserve">w radzeniu sobie w edukacji szkolnej i rozwijaniu ich potencjału. </w:t>
      </w:r>
    </w:p>
    <w:p>
      <w:pPr>
        <w:pStyle w:val="ListParagraph"/>
        <w:numPr>
          <w:ilvl w:val="2"/>
          <w:numId w:val="48"/>
        </w:numPr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Poszerzanie oferty zajęć pozalekcyjnych blisko miejsca zamieszkania i oferty działań integrujących społeczność lokalną.</w:t>
      </w:r>
    </w:p>
    <w:p>
      <w:pPr>
        <w:pStyle w:val="ListParagraph"/>
        <w:numPr>
          <w:ilvl w:val="2"/>
          <w:numId w:val="4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Zapewnienie dzieciom i młodzieży pełnej możliwości korzystania z oferty edukacyjnej i kulturalno-sportowej w centrum miasta; </w:t>
      </w:r>
    </w:p>
    <w:p>
      <w:pPr>
        <w:pStyle w:val="ListParagraph"/>
        <w:numPr>
          <w:ilvl w:val="0"/>
          <w:numId w:val="2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zwolnienie z opłat komunikacyjnych dzieci i ich opiekunów udających się na dodatkowe zajęcia;</w:t>
      </w:r>
    </w:p>
    <w:p>
      <w:pPr>
        <w:pStyle w:val="ListParagraph"/>
        <w:numPr>
          <w:ilvl w:val="0"/>
          <w:numId w:val="2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zakup i utrzymanie autobusu szkolnego do dyspozycji dyrektorów szkół </w:t>
      </w:r>
    </w:p>
    <w:p>
      <w:pPr>
        <w:pStyle w:val="ListParagraph"/>
        <w:spacing w:lineRule="auto" w:line="360"/>
        <w:ind w:left="18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przedszkoli;</w:t>
      </w:r>
    </w:p>
    <w:p>
      <w:pPr>
        <w:pStyle w:val="ListParagraph"/>
        <w:numPr>
          <w:ilvl w:val="1"/>
          <w:numId w:val="4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Dostosowanie placówek do specjalnych potrzeb osób z niepełnosprawnościami. Likwidacja barier architektonicznych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4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podjazdy;</w:t>
      </w:r>
    </w:p>
    <w:p>
      <w:pPr>
        <w:pStyle w:val="ListParagraph"/>
        <w:numPr>
          <w:ilvl w:val="0"/>
          <w:numId w:val="4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windy;</w:t>
      </w:r>
    </w:p>
    <w:p>
      <w:pPr>
        <w:pStyle w:val="ListParagraph"/>
        <w:numPr>
          <w:ilvl w:val="0"/>
          <w:numId w:val="4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miejsca odpoczynku;</w:t>
      </w:r>
    </w:p>
    <w:p>
      <w:pPr>
        <w:pStyle w:val="ListParagraph"/>
        <w:numPr>
          <w:ilvl w:val="0"/>
          <w:numId w:val="4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49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Modernizacja placówek (unowocześnianie, tworzenie bezpiecznego, atrakcyjnego </w:t>
        <w:br/>
        <w:t>i przyjaznego środowiska, mała architektura).</w:t>
      </w:r>
    </w:p>
    <w:p>
      <w:pPr>
        <w:pStyle w:val="ListParagraph"/>
        <w:numPr>
          <w:ilvl w:val="0"/>
          <w:numId w:val="4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remonty i naprawy;</w:t>
      </w:r>
    </w:p>
    <w:p>
      <w:pPr>
        <w:pStyle w:val="ListParagraph"/>
        <w:numPr>
          <w:ilvl w:val="0"/>
          <w:numId w:val="46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sieci elektryczne i internetowe;</w:t>
      </w:r>
    </w:p>
    <w:p>
      <w:pPr>
        <w:pStyle w:val="ListParagraph"/>
        <w:numPr>
          <w:ilvl w:val="0"/>
          <w:numId w:val="4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place zabaw;</w:t>
      </w:r>
    </w:p>
    <w:p>
      <w:pPr>
        <w:pStyle w:val="ListParagraph"/>
        <w:numPr>
          <w:ilvl w:val="0"/>
          <w:numId w:val="4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miejsca rekreacji;</w:t>
      </w:r>
    </w:p>
    <w:p>
      <w:pPr>
        <w:pStyle w:val="ListParagraph"/>
        <w:numPr>
          <w:ilvl w:val="0"/>
          <w:numId w:val="4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zielone pracownie.</w:t>
      </w:r>
    </w:p>
    <w:p>
      <w:pPr>
        <w:pStyle w:val="ListParagraph"/>
        <w:numPr>
          <w:ilvl w:val="0"/>
          <w:numId w:val="45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49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Kontynuacja programu termomodernizacji placówek oświatowych. </w:t>
      </w:r>
    </w:p>
    <w:p>
      <w:pPr>
        <w:pStyle w:val="ListParagraph"/>
        <w:numPr>
          <w:ilvl w:val="0"/>
          <w:numId w:val="4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centralne ogrzewanie;</w:t>
      </w:r>
    </w:p>
    <w:p>
      <w:pPr>
        <w:pStyle w:val="ListParagraph"/>
        <w:numPr>
          <w:ilvl w:val="0"/>
          <w:numId w:val="4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docieplenie budynków;</w:t>
      </w:r>
    </w:p>
    <w:p>
      <w:pPr>
        <w:pStyle w:val="ListParagraph"/>
        <w:numPr>
          <w:ilvl w:val="0"/>
          <w:numId w:val="4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fotowoltaika;</w:t>
      </w:r>
    </w:p>
    <w:p>
      <w:pPr>
        <w:pStyle w:val="ListParagraph"/>
        <w:numPr>
          <w:ilvl w:val="1"/>
          <w:numId w:val="49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Rozbudowa infrastruktury sportowej, zwłaszcza lekkoatletycznej. </w:t>
      </w:r>
    </w:p>
    <w:p>
      <w:pPr>
        <w:pStyle w:val="ListParagraph"/>
        <w:numPr>
          <w:ilvl w:val="0"/>
          <w:numId w:val="4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odnowienie dotychczasowej bazy sportowej;</w:t>
      </w:r>
    </w:p>
    <w:p>
      <w:pPr>
        <w:pStyle w:val="ListParagraph"/>
        <w:numPr>
          <w:ilvl w:val="0"/>
          <w:numId w:val="4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budowa nowych obiektów sportowych;</w:t>
      </w:r>
    </w:p>
    <w:p>
      <w:pPr>
        <w:pStyle w:val="ListParagraph"/>
        <w:numPr>
          <w:ilvl w:val="0"/>
          <w:numId w:val="4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siłownie;</w:t>
      </w:r>
    </w:p>
    <w:p>
      <w:pPr>
        <w:pStyle w:val="ListParagraph"/>
        <w:numPr>
          <w:ilvl w:val="0"/>
          <w:numId w:val="43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</w:t>
      </w:r>
    </w:p>
    <w:p>
      <w:pPr>
        <w:pStyle w:val="ListParagraph"/>
        <w:numPr>
          <w:ilvl w:val="1"/>
          <w:numId w:val="49"/>
        </w:numPr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Doposażanie szkół i przedszkoli w sprzęt i nowoczesne pomoce dydaktyczne.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pracownie (językowe, przedmiotowe, komputerowe,  ….);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tablice interaktywne monitory;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dywany interaktywne;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biofeetback;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szkolne miejsca/sale relaksu i rekreacji (meble, urządzenia);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wielofunkcyjny pokój nauczycielski;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interaktywna świetlica (meble, sprzęt multimedialny, gry dydaktyczne,  ….);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sala audio, studio nagrań;</w:t>
      </w:r>
    </w:p>
    <w:p>
      <w:pPr>
        <w:pStyle w:val="ListParagraph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rlow Light">
    <w:charset w:val="ee"/>
    <w:family w:val="roman"/>
    <w:pitch w:val="variable"/>
  </w:font>
  <w:font w:name="TimesNew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394103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0" w:after="160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cstheme="minorHAnsi"/>
          <w:sz w:val="20"/>
          <w:szCs w:val="20"/>
        </w:rPr>
        <w:t>Uchwała Nr XV/163/07 z dn. 27.11.2007 r. Rady Miejskiej Wodzisławia Śl. (zmiana Uchwałą Nr XLIX/476/10 z dn. 26.08.2010 r.)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Na podstawie opracowania Pani Ludmiły Kłosińskiej Naczelnika Wydziału Edukacji Urzędu Miasta Wodzisław  Śląski.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cstheme="minorHAnsi"/>
        </w:rPr>
        <w:t>Raport o finansowaniu oświaty w Polsce w latach 2004-2018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https://www.ibe.edu.pl/pl/aktualnosci/1146-polscy-uczniowie-wsrod-najlepszych-na-swiecie-ale-nie-czuja-sie-czescia-szkoly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</w:rPr>
        <w:t xml:space="preserve">Badanie TIMSS </w:t>
      </w:r>
      <w:r>
        <w:rPr>
          <w:rStyle w:val="Wyrnienie"/>
          <w:rFonts w:cs="Times New Roman" w:ascii="Times New Roman" w:hAnsi="Times New Roman"/>
        </w:rPr>
        <w:t>(Trends in International Mathematics and Science Study</w:t>
      </w:r>
      <w:r>
        <w:rPr>
          <w:rFonts w:cs="Times New Roman" w:ascii="Times New Roman" w:hAnsi="Times New Roman"/>
        </w:rPr>
        <w:t>, czyli Międzynarodowe Badanie Wyników Nauczania Matematyki i Nauk Przyrodniczych) w skali międzynarodowej jest koordynowane przez Międzynarodowe Stowarzyszenie Mierzenia Osiągnięć Szkolnych – IEA z siedzibą w Amsterdamie, a w Polsce przez Ministerstwo Edukacji Narodowej. Obok badania PISA, TIMSS jest najważniejszym międzynarodowym porównawczym badaniem edukacyjnym.</w:t>
      </w:r>
    </w:p>
  </w:footnote>
  <w:footnote w:id="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W badaniu w 2016 roku p</w:t>
      </w:r>
      <w:r>
        <w:rPr>
          <w:rStyle w:val="Strong"/>
          <w:rFonts w:cs="Times New Roman" w:ascii="Times New Roman" w:hAnsi="Times New Roman"/>
        </w:rPr>
        <w:t>olscy czwartoklasiści, razem z uczniami z Finlandii i Litwy, zajęli 17. miejsce pod względem osiągnięć matematycznych na 49 krajów uczestniczących w badaniu TIMSS 2015.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Style w:val="Strong"/>
          <w:rFonts w:cs="Times New Roman" w:ascii="Times New Roman" w:hAnsi="Times New Roman"/>
        </w:rPr>
        <w:t>Pod względem osiągnięć przyrodniczych polscy uczniowie są na 9. miejscu na 47 krajów.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https://fdds.pl/_Resources/Persistent/5/0/0/e/500e0774b0109a6892ce777b0d8595f528adea62/Negatywne-doswiadczenia-mlodziezy-w-trakcie-pandemii.-Raport-z-badan-ilosciowych-1.pdf</w:t>
      </w:r>
    </w:p>
  </w:footnote>
  <w:footnote w:id="9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https://power-ed.pl/dokumenty/Rekomendacje_PowerED_2021.pdf</w:t>
      </w:r>
    </w:p>
  </w:footnote>
  <w:footnote w:id="10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Style w:val="Strong"/>
          <w:b w:val="false"/>
          <w:bCs w:val="false"/>
        </w:rPr>
        <w:t>Rekomendacje Światowej Organizacji Zdrowia (WHO) dot. prozdrowotnej aktywności fizycznej, 2010</w:t>
      </w:r>
    </w:p>
  </w:footnote>
  <w:footnote w:id="11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sz w:val="27"/>
          <w:szCs w:val="27"/>
        </w:rPr>
        <w:t xml:space="preserve">” </w:t>
      </w:r>
      <w:r>
        <w:rPr>
          <w:rFonts w:cs="Times New Roman" w:ascii="Times New Roman" w:hAnsi="Times New Roman"/>
          <w:sz w:val="24"/>
          <w:szCs w:val="24"/>
        </w:rPr>
        <w:t>w sytuacji kryzysowej w samolocie dorosły towarzyszący dziecku zakłada maskę najpierw sobie, a dopiero potem młodszemu, bo inaczej mógłby nie być w stanie mu pomóc.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Jeden cykl- 48 godzin, dwa razy w tygodniu po 2 godziny lekcyjne (1,5 zegarowe) przez trzy miesiące.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/>
        <w:rFonts w:eastAsia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rFonts w:eastAsia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rFonts w:eastAsia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rFonts w:eastAsia="Times New Roman"/>
      </w:rPr>
    </w:lvl>
  </w:abstractNum>
  <w:abstractNum w:abstractNumId="13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bCs w:val="false"/>
        <w:rFonts w:ascii="Times New Roman" w:hAnsi="Times New Roman" w:eastAsia="Calibri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u w:val="single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single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single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single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single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single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single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single"/>
        <w:b/>
      </w:rPr>
    </w:lvl>
  </w:abstractNum>
  <w:abstractNum w:abstractNumId="17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÷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4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25">
    <w:lvl w:ilvl="0">
      <w:start w:val="1"/>
      <w:numFmt w:val="bullet"/>
      <w:lvlText w:val="÷"/>
      <w:lvlJc w:val="left"/>
      <w:pPr>
        <w:ind w:left="186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  <w:rFonts w:cs="Wingdings"/>
      </w:rPr>
    </w:lvl>
  </w:abstractNum>
  <w:abstractNum w:abstractNumId="2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4">
    <w:lvl w:ilvl="0">
      <w:start w:val="1"/>
      <w:numFmt w:val="decimal"/>
      <w:lvlText w:val="%1."/>
      <w:lvlJc w:val="left"/>
      <w:pPr>
        <w:ind w:left="730" w:hanging="3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30" w:hanging="3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0">
    <w:lvl w:ilvl="0">
      <w:start w:val="1"/>
      <w:numFmt w:val="upperRoman"/>
      <w:lvlText w:val="%1."/>
      <w:lvlJc w:val="left"/>
      <w:pPr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2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eastAsia="Calibri"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3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4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5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6">
    <w:lvl w:ilvl="0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7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lvl w:ilvl="0">
      <w:start w:val="6"/>
      <w:numFmt w:val="decimal"/>
      <w:lvlText w:val="%1"/>
      <w:lvlJc w:val="left"/>
      <w:pPr>
        <w:ind w:left="480" w:hanging="480"/>
      </w:pPr>
      <w:rPr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4"/>
        <w:u w:val="none"/>
        <w:rFonts w:ascii="Times New Roman" w:hAnsi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u w:val="none"/>
        <w:rFonts w:ascii="Times New Roman" w:hAnsi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none"/>
      </w:rPr>
    </w:lvl>
  </w:abstractNum>
  <w:abstractNum w:abstractNumId="49"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NSimSun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eastAsia="NSimSu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lvl w:ilvl="0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ks-Dev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d743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264b3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9264b3"/>
    <w:rPr>
      <w:vertAlign w:val="superscript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ee1193"/>
    <w:rPr>
      <w:rFonts w:eastAsia="" w:eastAsiaTheme="minorEastAsia"/>
      <w:lang w:eastAsia="pl-PL" w:bidi="ks-Deva"/>
    </w:rPr>
  </w:style>
  <w:style w:type="character" w:styleId="TekstpodstawowyZnak" w:customStyle="1">
    <w:name w:val="Tekst podstawowy Znak"/>
    <w:basedOn w:val="DefaultParagraphFont"/>
    <w:link w:val="Tekstpodstawowy"/>
    <w:qFormat/>
    <w:rsid w:val="002d5e96"/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d6748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865ce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3cc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23cc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23cc5"/>
    <w:rPr>
      <w:b/>
      <w:bCs/>
      <w:sz w:val="20"/>
      <w:szCs w:val="20"/>
    </w:rPr>
  </w:style>
  <w:style w:type="character" w:styleId="Wyrnienie" w:customStyle="1">
    <w:name w:val="Wyróżnienie"/>
    <w:basedOn w:val="DefaultParagraphFont"/>
    <w:uiPriority w:val="20"/>
    <w:qFormat/>
    <w:rsid w:val="00ea0801"/>
    <w:rPr>
      <w:i/>
      <w:iCs/>
    </w:rPr>
  </w:style>
  <w:style w:type="character" w:styleId="Strong">
    <w:name w:val="Strong"/>
    <w:basedOn w:val="DefaultParagraphFont"/>
    <w:uiPriority w:val="22"/>
    <w:qFormat/>
    <w:rsid w:val="00fc4567"/>
    <w:rPr>
      <w:b/>
      <w:b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d743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ormaltextrun" w:customStyle="1">
    <w:name w:val="normaltextrun"/>
    <w:basedOn w:val="DefaultParagraphFont"/>
    <w:qFormat/>
    <w:rsid w:val="00cd7439"/>
    <w:rPr/>
  </w:style>
  <w:style w:type="character" w:styleId="Eop" w:customStyle="1">
    <w:name w:val="eop"/>
    <w:basedOn w:val="DefaultParagraphFont"/>
    <w:qFormat/>
    <w:rsid w:val="00cd7439"/>
    <w:rPr/>
  </w:style>
  <w:style w:type="character" w:styleId="Spellingerror" w:customStyle="1">
    <w:name w:val="spellingerror"/>
    <w:basedOn w:val="DefaultParagraphFont"/>
    <w:qFormat/>
    <w:rsid w:val="00cd7439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463b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63b7"/>
    <w:rPr/>
  </w:style>
  <w:style w:type="character" w:styleId="Znakiprzypiswdolnych" w:customStyle="1">
    <w:name w:val="Znaki przypisów dolnych"/>
    <w:qFormat/>
    <w:rPr/>
  </w:style>
  <w:style w:type="character" w:styleId="Znakiprzypiswkocowych" w:customStyle="1">
    <w:name w:val="Znaki przypisów końcowych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d5e96"/>
    <w:pPr>
      <w:widowControl w:val="false"/>
      <w:spacing w:lineRule="auto" w:line="240" w:before="0" w:after="120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463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264b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e1193"/>
    <w:pPr>
      <w:spacing w:before="0" w:after="160"/>
      <w:ind w:left="720" w:hanging="0"/>
      <w:contextualSpacing/>
    </w:pPr>
    <w:rPr/>
  </w:style>
  <w:style w:type="paragraph" w:styleId="NoSpacing">
    <w:name w:val="No Spacing"/>
    <w:link w:val="BezodstpwZnak"/>
    <w:uiPriority w:val="1"/>
    <w:qFormat/>
    <w:rsid w:val="00ee1193"/>
    <w:pPr>
      <w:widowControl/>
      <w:suppressAutoHyphens w:val="true"/>
      <w:bidi w:val="0"/>
      <w:spacing w:before="0" w:after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bidi="ks-Deva" w:val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d6748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3cc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23cc5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a08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 w:bidi="ks-Deva"/>
    </w:rPr>
  </w:style>
  <w:style w:type="paragraph" w:styleId="Standard" w:customStyle="1">
    <w:name w:val="Standard"/>
    <w:qFormat/>
    <w:rsid w:val="00cd743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cd7439"/>
    <w:pPr>
      <w:suppressLineNumbers/>
    </w:pPr>
    <w:rPr/>
  </w:style>
  <w:style w:type="paragraph" w:styleId="Default" w:customStyle="1">
    <w:name w:val="Default"/>
    <w:qFormat/>
    <w:rsid w:val="00cd7439"/>
    <w:pPr>
      <w:widowControl/>
      <w:suppressAutoHyphens w:val="true"/>
      <w:bidi w:val="0"/>
      <w:spacing w:before="0" w:after="0"/>
      <w:jc w:val="left"/>
    </w:pPr>
    <w:rPr>
      <w:rFonts w:ascii="Barlow Light" w:hAnsi="Barlow Light" w:eastAsia="Calibri" w:cs="Barlow Light"/>
      <w:color w:val="000000"/>
      <w:kern w:val="0"/>
      <w:sz w:val="24"/>
      <w:szCs w:val="24"/>
      <w:lang w:bidi="ks-Deva" w:val="pl-PL" w:eastAsia="en-US"/>
    </w:rPr>
  </w:style>
  <w:style w:type="paragraph" w:styleId="Paragraph" w:customStyle="1">
    <w:name w:val="paragraph"/>
    <w:basedOn w:val="Normal"/>
    <w:qFormat/>
    <w:rsid w:val="00cd74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 w:bidi="ks-Deva"/>
    </w:rPr>
  </w:style>
  <w:style w:type="paragraph" w:styleId="Stopka">
    <w:name w:val="Footer"/>
    <w:basedOn w:val="Normal"/>
    <w:link w:val="StopkaZnak"/>
    <w:uiPriority w:val="99"/>
    <w:unhideWhenUsed/>
    <w:rsid w:val="00d463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f22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85BC-EF62-4232-93FC-E8605937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LibreOffice/6.3.4.2$Windows_X86_64 LibreOffice_project/60da17e045e08f1793c57c00ba83cdfce946d0aa</Application>
  <Pages>24</Pages>
  <Words>9443</Words>
  <Characters>66183</Characters>
  <CharactersWithSpaces>75049</CharactersWithSpaces>
  <Paragraphs>554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2021-05-30T15:58:00Z</dcterms:created>
  <dc:creator>Ewa Drozd</dc:creator>
  <dc:description/>
  <dc:language>pl-PL</dc:language>
  <cp:lastModifiedBy>Ewa Drozd</cp:lastModifiedBy>
  <cp:lastPrinted>2021-05-02T16:17:00Z</cp:lastPrinted>
  <dcterms:modified xsi:type="dcterms:W3CDTF">2021-05-30T16:25:00Z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